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13" w:rsidRPr="00574513" w:rsidRDefault="00574513" w:rsidP="00574513">
      <w:pPr>
        <w:pStyle w:val="ConsPlusTitle"/>
        <w:widowControl/>
        <w:spacing w:line="240" w:lineRule="exact"/>
        <w:jc w:val="right"/>
        <w:rPr>
          <w:rFonts w:ascii="Times New Roman" w:hAnsi="Times New Roman" w:cs="Times New Roman"/>
          <w:b w:val="0"/>
          <w:sz w:val="28"/>
          <w:szCs w:val="28"/>
        </w:rPr>
      </w:pPr>
      <w:r w:rsidRPr="00574513">
        <w:rPr>
          <w:rFonts w:ascii="Times New Roman" w:hAnsi="Times New Roman" w:cs="Times New Roman"/>
          <w:b w:val="0"/>
          <w:sz w:val="28"/>
          <w:szCs w:val="28"/>
        </w:rPr>
        <w:t>УТВЕРЖДАЮ</w:t>
      </w:r>
    </w:p>
    <w:p w:rsidR="00574513" w:rsidRPr="00574513" w:rsidRDefault="00574513" w:rsidP="00574513">
      <w:pPr>
        <w:pStyle w:val="ConsPlusTitle"/>
        <w:widowControl/>
        <w:spacing w:line="240" w:lineRule="exact"/>
        <w:jc w:val="right"/>
        <w:rPr>
          <w:rFonts w:ascii="Times New Roman" w:hAnsi="Times New Roman" w:cs="Times New Roman"/>
          <w:b w:val="0"/>
          <w:sz w:val="28"/>
          <w:szCs w:val="28"/>
        </w:rPr>
      </w:pPr>
    </w:p>
    <w:p w:rsidR="00574513" w:rsidRPr="00574513" w:rsidRDefault="00574513" w:rsidP="00574513">
      <w:pPr>
        <w:pStyle w:val="ConsPlusTitle"/>
        <w:widowControl/>
        <w:spacing w:line="276" w:lineRule="auto"/>
        <w:jc w:val="right"/>
        <w:rPr>
          <w:rFonts w:ascii="Times New Roman" w:hAnsi="Times New Roman" w:cs="Times New Roman"/>
          <w:b w:val="0"/>
          <w:sz w:val="28"/>
          <w:szCs w:val="28"/>
        </w:rPr>
      </w:pPr>
      <w:r w:rsidRPr="00574513">
        <w:rPr>
          <w:rFonts w:ascii="Times New Roman" w:hAnsi="Times New Roman" w:cs="Times New Roman"/>
          <w:b w:val="0"/>
          <w:sz w:val="28"/>
          <w:szCs w:val="28"/>
        </w:rPr>
        <w:t>И.о. директора</w:t>
      </w:r>
    </w:p>
    <w:p w:rsidR="00574513" w:rsidRPr="00574513" w:rsidRDefault="00574513" w:rsidP="00574513">
      <w:pPr>
        <w:pStyle w:val="ConsPlusTitle"/>
        <w:widowControl/>
        <w:spacing w:line="276" w:lineRule="auto"/>
        <w:jc w:val="right"/>
        <w:rPr>
          <w:rFonts w:ascii="Times New Roman" w:hAnsi="Times New Roman" w:cs="Times New Roman"/>
          <w:b w:val="0"/>
          <w:sz w:val="28"/>
          <w:szCs w:val="28"/>
        </w:rPr>
      </w:pPr>
      <w:r w:rsidRPr="00574513">
        <w:rPr>
          <w:rFonts w:ascii="Times New Roman" w:hAnsi="Times New Roman" w:cs="Times New Roman"/>
          <w:b w:val="0"/>
          <w:sz w:val="28"/>
          <w:szCs w:val="28"/>
        </w:rPr>
        <w:t xml:space="preserve">МОУ « СОШ им. П.Н. Бережнова </w:t>
      </w:r>
    </w:p>
    <w:p w:rsidR="00574513" w:rsidRPr="00574513" w:rsidRDefault="00574513" w:rsidP="00574513">
      <w:pPr>
        <w:pStyle w:val="ConsPlusTitle"/>
        <w:widowControl/>
        <w:spacing w:line="276" w:lineRule="auto"/>
        <w:jc w:val="right"/>
        <w:rPr>
          <w:rFonts w:ascii="Times New Roman" w:hAnsi="Times New Roman" w:cs="Times New Roman"/>
          <w:b w:val="0"/>
          <w:sz w:val="28"/>
          <w:szCs w:val="28"/>
        </w:rPr>
      </w:pPr>
      <w:r w:rsidRPr="00574513">
        <w:rPr>
          <w:rFonts w:ascii="Times New Roman" w:hAnsi="Times New Roman" w:cs="Times New Roman"/>
          <w:b w:val="0"/>
          <w:sz w:val="28"/>
          <w:szCs w:val="28"/>
        </w:rPr>
        <w:t>села Нижняя Покровка»</w:t>
      </w:r>
    </w:p>
    <w:p w:rsidR="00574513" w:rsidRPr="00574513" w:rsidRDefault="00574513" w:rsidP="00574513">
      <w:pPr>
        <w:pStyle w:val="ConsPlusTitle"/>
        <w:widowControl/>
        <w:spacing w:line="276" w:lineRule="auto"/>
        <w:jc w:val="right"/>
        <w:rPr>
          <w:rFonts w:ascii="Times New Roman" w:hAnsi="Times New Roman" w:cs="Times New Roman"/>
          <w:b w:val="0"/>
          <w:sz w:val="28"/>
          <w:szCs w:val="28"/>
        </w:rPr>
      </w:pPr>
    </w:p>
    <w:p w:rsidR="00574513" w:rsidRPr="00574513" w:rsidRDefault="00574513" w:rsidP="00574513">
      <w:pPr>
        <w:pStyle w:val="ConsPlusTitle"/>
        <w:widowControl/>
        <w:spacing w:line="276" w:lineRule="auto"/>
        <w:jc w:val="right"/>
        <w:rPr>
          <w:rFonts w:ascii="Times New Roman" w:hAnsi="Times New Roman" w:cs="Times New Roman"/>
          <w:b w:val="0"/>
          <w:sz w:val="28"/>
          <w:szCs w:val="28"/>
        </w:rPr>
      </w:pPr>
      <w:r w:rsidRPr="00574513">
        <w:rPr>
          <w:rFonts w:ascii="Times New Roman" w:hAnsi="Times New Roman" w:cs="Times New Roman"/>
          <w:b w:val="0"/>
          <w:sz w:val="28"/>
          <w:szCs w:val="28"/>
        </w:rPr>
        <w:t>А.В. Величко</w:t>
      </w:r>
    </w:p>
    <w:p w:rsidR="00AF2515" w:rsidRPr="00574513" w:rsidRDefault="00574513" w:rsidP="00574513">
      <w:r w:rsidRPr="00574513">
        <w:rPr>
          <w:rFonts w:ascii="Times New Roman" w:hAnsi="Times New Roman" w:cs="Times New Roman"/>
          <w:sz w:val="28"/>
          <w:szCs w:val="28"/>
        </w:rPr>
        <w:t xml:space="preserve">                                                                             Приказ № 293 от 27.12.2024 года</w:t>
      </w:r>
    </w:p>
    <w:p w:rsidR="00AF2515" w:rsidRDefault="00AF2515"/>
    <w:p w:rsidR="00AF2515" w:rsidRDefault="00AF2515"/>
    <w:p w:rsidR="00191E96" w:rsidRPr="00191960" w:rsidRDefault="00191E96" w:rsidP="00191E96">
      <w:pPr>
        <w:jc w:val="center"/>
        <w:rPr>
          <w:rFonts w:ascii="Times New Roman" w:hAnsi="Times New Roman" w:cs="Times New Roman"/>
          <w:b/>
          <w:sz w:val="28"/>
          <w:szCs w:val="28"/>
        </w:rPr>
      </w:pPr>
      <w:r w:rsidRPr="00191960">
        <w:rPr>
          <w:rFonts w:ascii="Times New Roman" w:hAnsi="Times New Roman" w:cs="Times New Roman"/>
          <w:b/>
          <w:sz w:val="28"/>
          <w:szCs w:val="28"/>
        </w:rPr>
        <w:t>Порядок</w:t>
      </w:r>
    </w:p>
    <w:p w:rsidR="00AF2515" w:rsidRPr="00191960" w:rsidRDefault="00191E96" w:rsidP="00191E96">
      <w:pPr>
        <w:jc w:val="center"/>
        <w:rPr>
          <w:rFonts w:ascii="Times New Roman" w:hAnsi="Times New Roman" w:cs="Times New Roman"/>
          <w:b/>
          <w:sz w:val="28"/>
          <w:szCs w:val="28"/>
        </w:rPr>
      </w:pPr>
      <w:r w:rsidRPr="00191960">
        <w:rPr>
          <w:rFonts w:ascii="Times New Roman" w:hAnsi="Times New Roman" w:cs="Times New Roman"/>
          <w:b/>
          <w:sz w:val="28"/>
          <w:szCs w:val="28"/>
        </w:rPr>
        <w:t xml:space="preserve"> </w:t>
      </w:r>
      <w:r w:rsidR="00F536D1" w:rsidRPr="00191960">
        <w:rPr>
          <w:rFonts w:ascii="Times New Roman" w:hAnsi="Times New Roman" w:cs="Times New Roman"/>
          <w:b/>
          <w:sz w:val="28"/>
          <w:szCs w:val="28"/>
        </w:rPr>
        <w:t>Предоставлени</w:t>
      </w:r>
      <w:r w:rsidRPr="00191960">
        <w:rPr>
          <w:rFonts w:ascii="Times New Roman" w:hAnsi="Times New Roman" w:cs="Times New Roman"/>
          <w:b/>
          <w:sz w:val="28"/>
          <w:szCs w:val="28"/>
        </w:rPr>
        <w:t>я</w:t>
      </w:r>
      <w:r w:rsidR="00F536D1" w:rsidRPr="00191960">
        <w:rPr>
          <w:rFonts w:ascii="Times New Roman" w:hAnsi="Times New Roman" w:cs="Times New Roman"/>
          <w:b/>
          <w:sz w:val="28"/>
          <w:szCs w:val="28"/>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191960">
        <w:rPr>
          <w:rFonts w:ascii="Times New Roman" w:hAnsi="Times New Roman" w:cs="Times New Roman"/>
          <w:b/>
          <w:sz w:val="28"/>
          <w:szCs w:val="28"/>
        </w:rPr>
        <w:t xml:space="preserve">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I. Общие положения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1.1. </w:t>
      </w:r>
      <w:r w:rsidR="00191E96" w:rsidRPr="00073877">
        <w:rPr>
          <w:rFonts w:ascii="Times New Roman" w:hAnsi="Times New Roman" w:cs="Times New Roman"/>
          <w:sz w:val="24"/>
          <w:szCs w:val="24"/>
        </w:rPr>
        <w:t xml:space="preserve"> Порядок п</w:t>
      </w:r>
      <w:r w:rsidRPr="00073877">
        <w:rPr>
          <w:rFonts w:ascii="Times New Roman" w:hAnsi="Times New Roman" w:cs="Times New Roman"/>
          <w:sz w:val="24"/>
          <w:szCs w:val="24"/>
        </w:rPr>
        <w:t xml:space="preserve">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w:t>
      </w:r>
      <w:r w:rsidR="00191E96" w:rsidRPr="00073877">
        <w:rPr>
          <w:rFonts w:ascii="Times New Roman" w:hAnsi="Times New Roman" w:cs="Times New Roman"/>
          <w:sz w:val="24"/>
          <w:szCs w:val="24"/>
        </w:rPr>
        <w:t>–</w:t>
      </w:r>
      <w:r w:rsidRPr="00073877">
        <w:rPr>
          <w:rFonts w:ascii="Times New Roman" w:hAnsi="Times New Roman" w:cs="Times New Roman"/>
          <w:sz w:val="24"/>
          <w:szCs w:val="24"/>
        </w:rPr>
        <w:t xml:space="preserve"> </w:t>
      </w:r>
      <w:r w:rsidR="00191E96" w:rsidRPr="00073877">
        <w:rPr>
          <w:rFonts w:ascii="Times New Roman" w:hAnsi="Times New Roman" w:cs="Times New Roman"/>
          <w:sz w:val="24"/>
          <w:szCs w:val="24"/>
        </w:rPr>
        <w:t xml:space="preserve">Порядок </w:t>
      </w:r>
      <w:r w:rsidRPr="00073877">
        <w:rPr>
          <w:rFonts w:ascii="Times New Roman" w:hAnsi="Times New Roman" w:cs="Times New Roman"/>
          <w:sz w:val="24"/>
          <w:szCs w:val="24"/>
        </w:rPr>
        <w:t xml:space="preserve">) разработан в целях повышения качества исполнения данной муниципальной услуги определяет: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стандарт предоставления муниципальной услуги;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91E96"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формы контроля за исполнением </w:t>
      </w:r>
      <w:r w:rsidR="00191E96" w:rsidRPr="00073877">
        <w:rPr>
          <w:rFonts w:ascii="Times New Roman" w:hAnsi="Times New Roman" w:cs="Times New Roman"/>
          <w:sz w:val="24"/>
          <w:szCs w:val="24"/>
        </w:rPr>
        <w:t xml:space="preserve"> Порядка </w:t>
      </w:r>
      <w:r w:rsidRPr="00073877">
        <w:rPr>
          <w:rFonts w:ascii="Times New Roman" w:hAnsi="Times New Roman" w:cs="Times New Roman"/>
          <w:sz w:val="24"/>
          <w:szCs w:val="24"/>
        </w:rPr>
        <w:t>;</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00191E96" w:rsidRPr="00073877">
        <w:rPr>
          <w:rFonts w:ascii="Times New Roman" w:hAnsi="Times New Roman" w:cs="Times New Roman"/>
          <w:sz w:val="24"/>
          <w:szCs w:val="24"/>
        </w:rPr>
        <w:t xml:space="preserve">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1.2. Муниципальная услуга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предоставляется физическим и юридическим лицам (далее - заявитель).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II. Стандарт предоставления муниципальной услуги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 </w:t>
      </w:r>
    </w:p>
    <w:p w:rsidR="00191E96"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2.2. Наименование органа, предоставляющего муниципальную услугу.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Муниципальная услуга предоставляется муниципальным общеобразовательным учреждени</w:t>
      </w:r>
      <w:r w:rsidR="00191E96" w:rsidRPr="00073877">
        <w:rPr>
          <w:rFonts w:ascii="Times New Roman" w:hAnsi="Times New Roman" w:cs="Times New Roman"/>
          <w:sz w:val="24"/>
          <w:szCs w:val="24"/>
        </w:rPr>
        <w:t xml:space="preserve">ем « Средняя общеобразовательная школа им. П.Н. Бережнова села Нижняя Покровка Перелюбского муниципального района Саратовской области» , </w:t>
      </w:r>
      <w:r w:rsidRPr="00073877">
        <w:rPr>
          <w:rFonts w:ascii="Times New Roman" w:hAnsi="Times New Roman" w:cs="Times New Roman"/>
          <w:sz w:val="24"/>
          <w:szCs w:val="24"/>
        </w:rPr>
        <w:t>реализующ</w:t>
      </w:r>
      <w:r w:rsidR="00191E96" w:rsidRPr="00073877">
        <w:rPr>
          <w:rFonts w:ascii="Times New Roman" w:hAnsi="Times New Roman" w:cs="Times New Roman"/>
          <w:sz w:val="24"/>
          <w:szCs w:val="24"/>
        </w:rPr>
        <w:t>ей</w:t>
      </w:r>
      <w:r w:rsidRPr="00073877">
        <w:rPr>
          <w:rFonts w:ascii="Times New Roman" w:hAnsi="Times New Roman" w:cs="Times New Roman"/>
          <w:sz w:val="24"/>
          <w:szCs w:val="24"/>
        </w:rPr>
        <w:t xml:space="preserve"> </w:t>
      </w:r>
      <w:r w:rsidRPr="00073877">
        <w:rPr>
          <w:rFonts w:ascii="Times New Roman" w:hAnsi="Times New Roman" w:cs="Times New Roman"/>
          <w:sz w:val="24"/>
          <w:szCs w:val="24"/>
        </w:rPr>
        <w:lastRenderedPageBreak/>
        <w:t xml:space="preserve">образовательные программы начального общего, основного общего и среднего общего образования (далее - образовательное учреждение). </w:t>
      </w:r>
      <w:r w:rsidR="00191E96" w:rsidRPr="00073877">
        <w:rPr>
          <w:rFonts w:ascii="Times New Roman" w:hAnsi="Times New Roman" w:cs="Times New Roman"/>
          <w:sz w:val="24"/>
          <w:szCs w:val="24"/>
        </w:rPr>
        <w:t xml:space="preserve"> </w:t>
      </w:r>
    </w:p>
    <w:p w:rsidR="00206563" w:rsidRPr="00206563" w:rsidRDefault="00206563" w:rsidP="00206563">
      <w:pPr>
        <w:autoSpaceDE w:val="0"/>
        <w:autoSpaceDN w:val="0"/>
        <w:adjustRightInd w:val="0"/>
        <w:ind w:firstLine="539"/>
        <w:jc w:val="both"/>
        <w:rPr>
          <w:rFonts w:ascii="Times New Roman" w:hAnsi="Times New Roman" w:cs="Times New Roman"/>
          <w:bCs/>
          <w:color w:val="000000"/>
          <w:sz w:val="24"/>
          <w:szCs w:val="24"/>
        </w:rPr>
      </w:pPr>
      <w:bookmarkStart w:id="0" w:name="_GoBack"/>
      <w:r w:rsidRPr="00206563">
        <w:rPr>
          <w:rFonts w:ascii="Times New Roman" w:hAnsi="Times New Roman" w:cs="Times New Roman"/>
          <w:sz w:val="24"/>
          <w:szCs w:val="24"/>
        </w:rPr>
        <w:t xml:space="preserve"> </w:t>
      </w:r>
      <w:r w:rsidRPr="00206563">
        <w:rPr>
          <w:rFonts w:ascii="Times New Roman" w:hAnsi="Times New Roman" w:cs="Times New Roman"/>
          <w:color w:val="000000"/>
          <w:sz w:val="24"/>
          <w:szCs w:val="24"/>
        </w:rPr>
        <w:t>Информация о месте нахождения, графике работы, справочных телефонах, адресе сайта в сети «Интернет»</w:t>
      </w:r>
      <w:r w:rsidRPr="00206563">
        <w:rPr>
          <w:rFonts w:ascii="Times New Roman" w:hAnsi="Times New Roman" w:cs="Times New Roman"/>
          <w:b/>
          <w:bCs/>
          <w:color w:val="000000"/>
          <w:sz w:val="24"/>
          <w:szCs w:val="24"/>
        </w:rPr>
        <w:t xml:space="preserve"> </w:t>
      </w:r>
      <w:r w:rsidRPr="00206563">
        <w:rPr>
          <w:rFonts w:ascii="Times New Roman" w:hAnsi="Times New Roman" w:cs="Times New Roman"/>
          <w:bCs/>
          <w:color w:val="000000"/>
          <w:sz w:val="24"/>
          <w:szCs w:val="24"/>
        </w:rPr>
        <w:t>организаций, участвующих в предоставлении муниципальной услуги,</w:t>
      </w:r>
      <w:r w:rsidRPr="00206563">
        <w:rPr>
          <w:rFonts w:ascii="Times New Roman" w:hAnsi="Times New Roman" w:cs="Times New Roman"/>
          <w:sz w:val="24"/>
          <w:szCs w:val="24"/>
        </w:rPr>
        <w:t xml:space="preserve"> </w:t>
      </w:r>
      <w:r w:rsidRPr="00206563">
        <w:rPr>
          <w:rFonts w:ascii="Times New Roman" w:hAnsi="Times New Roman" w:cs="Times New Roman"/>
          <w:bCs/>
          <w:color w:val="000000"/>
          <w:sz w:val="24"/>
          <w:szCs w:val="24"/>
        </w:rPr>
        <w:t xml:space="preserve">предоставляют муниципальную услугу  </w:t>
      </w:r>
    </w:p>
    <w:p w:rsidR="00206563" w:rsidRPr="00206563" w:rsidRDefault="00206563" w:rsidP="00206563">
      <w:pPr>
        <w:ind w:firstLine="539"/>
        <w:jc w:val="both"/>
        <w:rPr>
          <w:rFonts w:ascii="Times New Roman" w:hAnsi="Times New Roman" w:cs="Times New Roman"/>
          <w:sz w:val="24"/>
          <w:szCs w:val="24"/>
        </w:rPr>
      </w:pPr>
      <w:r w:rsidRPr="00206563">
        <w:rPr>
          <w:rFonts w:ascii="Times New Roman" w:hAnsi="Times New Roman" w:cs="Times New Roman"/>
          <w:sz w:val="24"/>
          <w:szCs w:val="24"/>
        </w:rPr>
        <w:t xml:space="preserve"> МОУ « СОШ им. П.Н. Бережнова села Нижняя Покровка Перелюбского  муниципального района Саратовской области»</w:t>
      </w:r>
      <w:r w:rsidRPr="00206563">
        <w:rPr>
          <w:rFonts w:ascii="Times New Roman" w:hAnsi="Times New Roman" w:cs="Times New Roman"/>
          <w:color w:val="000000"/>
          <w:sz w:val="24"/>
          <w:szCs w:val="24"/>
        </w:rPr>
        <w:t xml:space="preserve"> расположено по адресу: </w:t>
      </w:r>
      <w:r w:rsidRPr="00206563">
        <w:rPr>
          <w:rFonts w:ascii="Times New Roman" w:hAnsi="Times New Roman" w:cs="Times New Roman"/>
          <w:sz w:val="24"/>
          <w:szCs w:val="24"/>
        </w:rPr>
        <w:t xml:space="preserve"> 413764,  Саратовская область Перелюбский район с. Нижняя Покровка ул. Школьная д.7</w:t>
      </w:r>
    </w:p>
    <w:p w:rsidR="00206563" w:rsidRPr="00206563" w:rsidRDefault="00206563" w:rsidP="00206563">
      <w:pPr>
        <w:ind w:firstLine="539"/>
        <w:jc w:val="both"/>
        <w:rPr>
          <w:rFonts w:ascii="Times New Roman" w:hAnsi="Times New Roman" w:cs="Times New Roman"/>
          <w:sz w:val="24"/>
          <w:szCs w:val="24"/>
        </w:rPr>
      </w:pPr>
      <w:r w:rsidRPr="00206563">
        <w:rPr>
          <w:rFonts w:ascii="Times New Roman" w:hAnsi="Times New Roman" w:cs="Times New Roman"/>
          <w:sz w:val="24"/>
          <w:szCs w:val="24"/>
        </w:rPr>
        <w:t>График работы: понедельник - четверг с 8-00 до 17-00 часов, пятница с 8-00 до 16-00 часов, обед:12.00-13.00, выходные дни: суббота, воскресенье.</w:t>
      </w:r>
    </w:p>
    <w:p w:rsidR="00206563" w:rsidRPr="00206563" w:rsidRDefault="00206563" w:rsidP="00206563">
      <w:pPr>
        <w:ind w:firstLine="539"/>
        <w:jc w:val="both"/>
        <w:rPr>
          <w:rFonts w:ascii="Times New Roman" w:hAnsi="Times New Roman" w:cs="Times New Roman"/>
          <w:sz w:val="24"/>
          <w:szCs w:val="24"/>
        </w:rPr>
      </w:pPr>
      <w:r w:rsidRPr="00206563">
        <w:rPr>
          <w:rFonts w:ascii="Times New Roman" w:hAnsi="Times New Roman" w:cs="Times New Roman"/>
          <w:sz w:val="24"/>
          <w:szCs w:val="24"/>
        </w:rPr>
        <w:t>Справочные телефоны: (8 845) 75  34 263.</w:t>
      </w:r>
    </w:p>
    <w:p w:rsidR="00206563" w:rsidRPr="00206563" w:rsidRDefault="00206563" w:rsidP="00206563">
      <w:pPr>
        <w:ind w:firstLine="539"/>
        <w:jc w:val="both"/>
        <w:rPr>
          <w:rFonts w:ascii="Times New Roman" w:hAnsi="Times New Roman" w:cs="Times New Roman"/>
          <w:sz w:val="24"/>
          <w:szCs w:val="24"/>
        </w:rPr>
      </w:pPr>
      <w:r w:rsidRPr="00206563">
        <w:rPr>
          <w:rFonts w:ascii="Times New Roman" w:hAnsi="Times New Roman" w:cs="Times New Roman"/>
          <w:sz w:val="24"/>
          <w:szCs w:val="24"/>
        </w:rPr>
        <w:t>Адрес электронной почты для направления обращений по вопросам предоставления муниципальной услуги:</w:t>
      </w:r>
      <w:hyperlink r:id="rId4" w:history="1">
        <w:r w:rsidRPr="00206563">
          <w:rPr>
            <w:rStyle w:val="a3"/>
            <w:rFonts w:ascii="Times New Roman" w:hAnsi="Times New Roman" w:cs="Times New Roman"/>
            <w:sz w:val="24"/>
            <w:szCs w:val="24"/>
          </w:rPr>
          <w:t xml:space="preserve"> </w:t>
        </w:r>
      </w:hyperlink>
      <w:r w:rsidRPr="00206563">
        <w:rPr>
          <w:rStyle w:val="a3"/>
          <w:rFonts w:ascii="Times New Roman" w:hAnsi="Times New Roman" w:cs="Times New Roman"/>
          <w:sz w:val="24"/>
          <w:szCs w:val="24"/>
        </w:rPr>
        <w:t xml:space="preserve"> </w:t>
      </w:r>
      <w:r w:rsidRPr="00206563">
        <w:rPr>
          <w:rStyle w:val="a3"/>
          <w:rFonts w:ascii="Times New Roman" w:hAnsi="Times New Roman" w:cs="Times New Roman"/>
          <w:sz w:val="24"/>
          <w:szCs w:val="24"/>
          <w:lang w:val="en-US"/>
        </w:rPr>
        <w:t>nzavgorodneva</w:t>
      </w:r>
      <w:r w:rsidRPr="00206563">
        <w:rPr>
          <w:rStyle w:val="a3"/>
          <w:rFonts w:ascii="Times New Roman" w:hAnsi="Times New Roman" w:cs="Times New Roman"/>
          <w:sz w:val="24"/>
          <w:szCs w:val="24"/>
        </w:rPr>
        <w:t>@</w:t>
      </w:r>
      <w:r w:rsidRPr="00206563">
        <w:rPr>
          <w:rStyle w:val="a3"/>
          <w:rFonts w:ascii="Times New Roman" w:hAnsi="Times New Roman" w:cs="Times New Roman"/>
          <w:sz w:val="24"/>
          <w:szCs w:val="24"/>
          <w:lang w:val="en-US"/>
        </w:rPr>
        <w:t>yandex</w:t>
      </w:r>
      <w:r w:rsidRPr="00206563">
        <w:rPr>
          <w:rStyle w:val="a3"/>
          <w:rFonts w:ascii="Times New Roman" w:hAnsi="Times New Roman" w:cs="Times New Roman"/>
          <w:sz w:val="24"/>
          <w:szCs w:val="24"/>
        </w:rPr>
        <w:t>.</w:t>
      </w:r>
      <w:r w:rsidRPr="00206563">
        <w:rPr>
          <w:rStyle w:val="a3"/>
          <w:rFonts w:ascii="Times New Roman" w:hAnsi="Times New Roman" w:cs="Times New Roman"/>
          <w:sz w:val="24"/>
          <w:szCs w:val="24"/>
          <w:lang w:val="en-US"/>
        </w:rPr>
        <w:t>ru</w:t>
      </w:r>
      <w:r w:rsidRPr="00206563">
        <w:rPr>
          <w:rFonts w:ascii="Times New Roman" w:hAnsi="Times New Roman" w:cs="Times New Roman"/>
          <w:sz w:val="24"/>
          <w:szCs w:val="24"/>
        </w:rPr>
        <w:t xml:space="preserve"> </w:t>
      </w:r>
    </w:p>
    <w:p w:rsidR="007D7BA5" w:rsidRPr="00206563" w:rsidRDefault="00206563" w:rsidP="00206563">
      <w:pPr>
        <w:rPr>
          <w:rFonts w:ascii="Times New Roman" w:hAnsi="Times New Roman" w:cs="Times New Roman"/>
          <w:sz w:val="24"/>
          <w:szCs w:val="24"/>
        </w:rPr>
      </w:pPr>
      <w:r w:rsidRPr="00206563">
        <w:rPr>
          <w:rFonts w:ascii="Times New Roman" w:hAnsi="Times New Roman" w:cs="Times New Roman"/>
          <w:sz w:val="24"/>
          <w:szCs w:val="24"/>
        </w:rPr>
        <w:t>Адрес официального сайта</w:t>
      </w:r>
      <w:r w:rsidRPr="00206563">
        <w:rPr>
          <w:rFonts w:ascii="Times New Roman" w:hAnsi="Times New Roman" w:cs="Times New Roman"/>
          <w:color w:val="FF0000"/>
          <w:sz w:val="24"/>
          <w:szCs w:val="24"/>
        </w:rPr>
        <w:t xml:space="preserve"> </w:t>
      </w:r>
      <w:hyperlink r:id="rId5" w:history="1">
        <w:r w:rsidRPr="00206563">
          <w:rPr>
            <w:rStyle w:val="a3"/>
            <w:rFonts w:ascii="Times New Roman" w:hAnsi="Times New Roman" w:cs="Times New Roman"/>
            <w:b/>
            <w:bCs/>
            <w:sz w:val="24"/>
            <w:szCs w:val="24"/>
            <w:shd w:val="clear" w:color="auto" w:fill="FFFFFF"/>
          </w:rPr>
          <w:t>https://shkolanizhnepokrovskaya-r64.gosweb.gosuslugi.ru</w:t>
        </w:r>
      </w:hyperlink>
    </w:p>
    <w:bookmarkEnd w:id="0"/>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2.3. Требования к порядку информирования о предоставлении муниципальной услуги.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при личном обращении:</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 при письменном обращении;</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 по электронной почте;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по телефону сотрудниками </w:t>
      </w:r>
      <w:r w:rsidR="00191E96" w:rsidRPr="00073877">
        <w:rPr>
          <w:rFonts w:ascii="Times New Roman" w:hAnsi="Times New Roman" w:cs="Times New Roman"/>
          <w:sz w:val="24"/>
          <w:szCs w:val="24"/>
        </w:rPr>
        <w:t xml:space="preserve"> </w:t>
      </w:r>
      <w:r w:rsidRPr="00073877">
        <w:rPr>
          <w:rFonts w:ascii="Times New Roman" w:hAnsi="Times New Roman" w:cs="Times New Roman"/>
          <w:sz w:val="24"/>
          <w:szCs w:val="24"/>
        </w:rPr>
        <w:t xml:space="preserve"> образовательн</w:t>
      </w:r>
      <w:r w:rsidR="00191E96" w:rsidRPr="00073877">
        <w:rPr>
          <w:rFonts w:ascii="Times New Roman" w:hAnsi="Times New Roman" w:cs="Times New Roman"/>
          <w:sz w:val="24"/>
          <w:szCs w:val="24"/>
        </w:rPr>
        <w:t>ого</w:t>
      </w:r>
      <w:r w:rsidRPr="00073877">
        <w:rPr>
          <w:rFonts w:ascii="Times New Roman" w:hAnsi="Times New Roman" w:cs="Times New Roman"/>
          <w:sz w:val="24"/>
          <w:szCs w:val="24"/>
        </w:rPr>
        <w:t xml:space="preserve"> учреждени</w:t>
      </w:r>
      <w:r w:rsidR="00191E96" w:rsidRPr="00073877">
        <w:rPr>
          <w:rFonts w:ascii="Times New Roman" w:hAnsi="Times New Roman" w:cs="Times New Roman"/>
          <w:sz w:val="24"/>
          <w:szCs w:val="24"/>
        </w:rPr>
        <w:t>я</w:t>
      </w:r>
      <w:r w:rsidRPr="00073877">
        <w:rPr>
          <w:rFonts w:ascii="Times New Roman" w:hAnsi="Times New Roman" w:cs="Times New Roman"/>
          <w:sz w:val="24"/>
          <w:szCs w:val="24"/>
        </w:rPr>
        <w:t xml:space="preserve">, ответственными за информирование;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на официальном интернет-сайте </w:t>
      </w:r>
      <w:r w:rsidR="00C7051A" w:rsidRPr="00073877">
        <w:rPr>
          <w:rFonts w:ascii="Times New Roman" w:hAnsi="Times New Roman" w:cs="Times New Roman"/>
          <w:sz w:val="24"/>
          <w:szCs w:val="24"/>
        </w:rPr>
        <w:t xml:space="preserve"> школы</w:t>
      </w:r>
      <w:r w:rsidRPr="00073877">
        <w:rPr>
          <w:rFonts w:ascii="Times New Roman" w:hAnsi="Times New Roman" w:cs="Times New Roman"/>
          <w:sz w:val="24"/>
          <w:szCs w:val="24"/>
        </w:rPr>
        <w:t xml:space="preserve">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 на интернет-сайте Многофункционального центра, при использовании Единого портала государственных и муниципальных услуг (функций) (gosuslugi.ru) (далее - Единый портал) и региональной информационной системы «Портал государственных и муниципальных услуг (функций) </w:t>
      </w:r>
      <w:r w:rsidR="00C7051A" w:rsidRPr="00073877">
        <w:rPr>
          <w:rFonts w:ascii="Times New Roman" w:hAnsi="Times New Roman" w:cs="Times New Roman"/>
          <w:sz w:val="24"/>
          <w:szCs w:val="24"/>
        </w:rPr>
        <w:t xml:space="preserve">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2.3.2. Сведения о месте нахождения </w:t>
      </w:r>
      <w:r w:rsidR="00086D81" w:rsidRPr="00073877">
        <w:rPr>
          <w:rFonts w:ascii="Times New Roman" w:hAnsi="Times New Roman" w:cs="Times New Roman"/>
          <w:sz w:val="24"/>
          <w:szCs w:val="24"/>
        </w:rPr>
        <w:t xml:space="preserve">муниципального  общеобразовательного учреждения « Средняя общеобразовательная школа им. П.Н. Бережнова села Нижняя Покровка Перелюбского муниципального района Саратовской области» </w:t>
      </w:r>
      <w:r w:rsidRPr="00073877">
        <w:rPr>
          <w:rFonts w:ascii="Times New Roman" w:hAnsi="Times New Roman" w:cs="Times New Roman"/>
          <w:sz w:val="24"/>
          <w:szCs w:val="24"/>
        </w:rPr>
        <w:t xml:space="preserve">, графике работы, почтовом адресе и адресах электронной почты для направления обращений, о телефонных номерах, адресе официального интернет-сайта </w:t>
      </w:r>
      <w:r w:rsidR="00191960" w:rsidRPr="00073877">
        <w:rPr>
          <w:rFonts w:ascii="Times New Roman" w:hAnsi="Times New Roman" w:cs="Times New Roman"/>
          <w:sz w:val="24"/>
          <w:szCs w:val="24"/>
        </w:rPr>
        <w:t xml:space="preserve"> </w:t>
      </w:r>
    </w:p>
    <w:p w:rsidR="00DF5D18" w:rsidRPr="00073877" w:rsidRDefault="00DF5D18" w:rsidP="00DF5D18">
      <w:pPr>
        <w:jc w:val="both"/>
        <w:rPr>
          <w:rFonts w:ascii="Times New Roman" w:hAnsi="Times New Roman" w:cs="Times New Roman"/>
          <w:sz w:val="24"/>
          <w:szCs w:val="24"/>
        </w:rPr>
      </w:pPr>
      <w:r w:rsidRPr="00073877">
        <w:rPr>
          <w:rFonts w:ascii="Times New Roman" w:hAnsi="Times New Roman" w:cs="Times New Roman"/>
          <w:sz w:val="24"/>
          <w:szCs w:val="24"/>
        </w:rPr>
        <w:t>МОУ « СОШ им. П.Н. Бережнова села Нижняя Покровка Перелюбского  муниципального района Саратовской области»</w:t>
      </w:r>
      <w:r w:rsidRPr="00073877">
        <w:rPr>
          <w:rFonts w:ascii="Times New Roman" w:hAnsi="Times New Roman" w:cs="Times New Roman"/>
          <w:color w:val="000000"/>
          <w:sz w:val="24"/>
          <w:szCs w:val="24"/>
        </w:rPr>
        <w:t xml:space="preserve"> расположено по адресу: </w:t>
      </w:r>
      <w:r w:rsidRPr="00073877">
        <w:rPr>
          <w:rFonts w:ascii="Times New Roman" w:hAnsi="Times New Roman" w:cs="Times New Roman"/>
          <w:sz w:val="24"/>
          <w:szCs w:val="24"/>
        </w:rPr>
        <w:t xml:space="preserve"> 413764,  Саратовская область Перелюбский район с. Нижняя Покровка ул. Школьная д.7</w:t>
      </w:r>
    </w:p>
    <w:p w:rsidR="00DF5D18" w:rsidRPr="00073877" w:rsidRDefault="00DF5D18" w:rsidP="00DF5D18">
      <w:pPr>
        <w:jc w:val="both"/>
        <w:rPr>
          <w:rFonts w:ascii="Times New Roman" w:hAnsi="Times New Roman" w:cs="Times New Roman"/>
          <w:sz w:val="24"/>
          <w:szCs w:val="24"/>
        </w:rPr>
      </w:pPr>
      <w:r w:rsidRPr="00073877">
        <w:rPr>
          <w:rFonts w:ascii="Times New Roman" w:hAnsi="Times New Roman" w:cs="Times New Roman"/>
          <w:sz w:val="24"/>
          <w:szCs w:val="24"/>
        </w:rPr>
        <w:t>График работы: понедельник - четверг с 8-00 до 17-00 часов, пятница с 8-00 до 16-00 часов, обед:12.00-13.00, выходные дни: суббота, воскресенье.</w:t>
      </w:r>
    </w:p>
    <w:p w:rsidR="00DF5D18" w:rsidRPr="00073877" w:rsidRDefault="00DF5D18" w:rsidP="00DF5D18">
      <w:pPr>
        <w:jc w:val="both"/>
        <w:rPr>
          <w:rFonts w:ascii="Times New Roman" w:hAnsi="Times New Roman" w:cs="Times New Roman"/>
          <w:sz w:val="24"/>
          <w:szCs w:val="24"/>
        </w:rPr>
      </w:pPr>
      <w:r w:rsidRPr="00073877">
        <w:rPr>
          <w:rFonts w:ascii="Times New Roman" w:hAnsi="Times New Roman" w:cs="Times New Roman"/>
          <w:sz w:val="24"/>
          <w:szCs w:val="24"/>
        </w:rPr>
        <w:t>Справочные телефоны: (8 845) 75  34 263.</w:t>
      </w:r>
    </w:p>
    <w:p w:rsidR="00DF5D18" w:rsidRPr="00073877" w:rsidRDefault="00DF5D18" w:rsidP="00DF5D18">
      <w:pPr>
        <w:jc w:val="both"/>
        <w:rPr>
          <w:rFonts w:ascii="Times New Roman" w:hAnsi="Times New Roman" w:cs="Times New Roman"/>
          <w:sz w:val="24"/>
          <w:szCs w:val="24"/>
        </w:rPr>
      </w:pPr>
      <w:r w:rsidRPr="00073877">
        <w:rPr>
          <w:rFonts w:ascii="Times New Roman" w:hAnsi="Times New Roman" w:cs="Times New Roman"/>
          <w:sz w:val="24"/>
          <w:szCs w:val="24"/>
        </w:rPr>
        <w:lastRenderedPageBreak/>
        <w:t>Адрес электронной почты для направления обращений по вопросам предоставления муниципальной услуги:</w:t>
      </w:r>
      <w:hyperlink r:id="rId6" w:history="1">
        <w:r w:rsidRPr="00073877">
          <w:rPr>
            <w:rStyle w:val="a3"/>
            <w:rFonts w:ascii="Times New Roman" w:hAnsi="Times New Roman" w:cs="Times New Roman"/>
            <w:sz w:val="24"/>
            <w:szCs w:val="24"/>
          </w:rPr>
          <w:t xml:space="preserve"> </w:t>
        </w:r>
      </w:hyperlink>
      <w:r w:rsidRPr="00073877">
        <w:rPr>
          <w:rStyle w:val="a3"/>
          <w:rFonts w:ascii="Times New Roman" w:hAnsi="Times New Roman" w:cs="Times New Roman"/>
          <w:sz w:val="24"/>
          <w:szCs w:val="24"/>
        </w:rPr>
        <w:t xml:space="preserve"> </w:t>
      </w:r>
      <w:r w:rsidRPr="00073877">
        <w:rPr>
          <w:rStyle w:val="a3"/>
          <w:rFonts w:ascii="Times New Roman" w:hAnsi="Times New Roman" w:cs="Times New Roman"/>
          <w:sz w:val="24"/>
          <w:szCs w:val="24"/>
          <w:lang w:val="en-US"/>
        </w:rPr>
        <w:t>nzavgorodneva</w:t>
      </w:r>
      <w:r w:rsidRPr="00073877">
        <w:rPr>
          <w:rStyle w:val="a3"/>
          <w:rFonts w:ascii="Times New Roman" w:hAnsi="Times New Roman" w:cs="Times New Roman"/>
          <w:sz w:val="24"/>
          <w:szCs w:val="24"/>
        </w:rPr>
        <w:t>@</w:t>
      </w:r>
      <w:r w:rsidRPr="00073877">
        <w:rPr>
          <w:rStyle w:val="a3"/>
          <w:rFonts w:ascii="Times New Roman" w:hAnsi="Times New Roman" w:cs="Times New Roman"/>
          <w:sz w:val="24"/>
          <w:szCs w:val="24"/>
          <w:lang w:val="en-US"/>
        </w:rPr>
        <w:t>yandex</w:t>
      </w:r>
      <w:r w:rsidRPr="00073877">
        <w:rPr>
          <w:rStyle w:val="a3"/>
          <w:rFonts w:ascii="Times New Roman" w:hAnsi="Times New Roman" w:cs="Times New Roman"/>
          <w:sz w:val="24"/>
          <w:szCs w:val="24"/>
        </w:rPr>
        <w:t>.</w:t>
      </w:r>
      <w:r w:rsidRPr="00073877">
        <w:rPr>
          <w:rStyle w:val="a3"/>
          <w:rFonts w:ascii="Times New Roman" w:hAnsi="Times New Roman" w:cs="Times New Roman"/>
          <w:sz w:val="24"/>
          <w:szCs w:val="24"/>
          <w:lang w:val="en-US"/>
        </w:rPr>
        <w:t>ru</w:t>
      </w:r>
      <w:r w:rsidRPr="00073877">
        <w:rPr>
          <w:rFonts w:ascii="Times New Roman" w:hAnsi="Times New Roman" w:cs="Times New Roman"/>
          <w:sz w:val="24"/>
          <w:szCs w:val="24"/>
        </w:rPr>
        <w:t xml:space="preserve"> </w:t>
      </w:r>
    </w:p>
    <w:p w:rsidR="00191960" w:rsidRPr="00073877" w:rsidRDefault="00191960" w:rsidP="00191960">
      <w:pPr>
        <w:rPr>
          <w:rFonts w:ascii="Times New Roman" w:hAnsi="Times New Roman" w:cs="Times New Roman"/>
          <w:sz w:val="24"/>
          <w:szCs w:val="24"/>
        </w:rPr>
      </w:pPr>
    </w:p>
    <w:p w:rsidR="00191960" w:rsidRPr="00073877" w:rsidRDefault="00191960">
      <w:pPr>
        <w:rPr>
          <w:rFonts w:ascii="Times New Roman" w:hAnsi="Times New Roman" w:cs="Times New Roman"/>
          <w:b/>
          <w:bCs/>
          <w:color w:val="273350"/>
          <w:sz w:val="24"/>
          <w:szCs w:val="24"/>
          <w:shd w:val="clear" w:color="auto" w:fill="FFFFFF"/>
        </w:rPr>
      </w:pPr>
      <w:r w:rsidRPr="00073877">
        <w:rPr>
          <w:rFonts w:ascii="Times New Roman" w:hAnsi="Times New Roman" w:cs="Times New Roman"/>
          <w:sz w:val="24"/>
          <w:szCs w:val="24"/>
        </w:rPr>
        <w:t xml:space="preserve">Адрес </w:t>
      </w:r>
      <w:r w:rsidR="00F7194B" w:rsidRPr="00073877">
        <w:rPr>
          <w:rFonts w:ascii="Times New Roman" w:hAnsi="Times New Roman" w:cs="Times New Roman"/>
          <w:sz w:val="24"/>
          <w:szCs w:val="24"/>
        </w:rPr>
        <w:t xml:space="preserve"> официального </w:t>
      </w:r>
      <w:r w:rsidRPr="00073877">
        <w:rPr>
          <w:rFonts w:ascii="Times New Roman" w:hAnsi="Times New Roman" w:cs="Times New Roman"/>
          <w:sz w:val="24"/>
          <w:szCs w:val="24"/>
        </w:rPr>
        <w:t xml:space="preserve">сайта: </w:t>
      </w:r>
      <w:hyperlink r:id="rId7" w:history="1">
        <w:r w:rsidR="00F7194B" w:rsidRPr="00073877">
          <w:rPr>
            <w:rStyle w:val="a3"/>
            <w:rFonts w:ascii="Times New Roman" w:hAnsi="Times New Roman" w:cs="Times New Roman"/>
            <w:b/>
            <w:bCs/>
            <w:sz w:val="24"/>
            <w:szCs w:val="24"/>
            <w:shd w:val="clear" w:color="auto" w:fill="FFFFFF"/>
          </w:rPr>
          <w:t>https://shkolanizhnepokrovskaya-r64.gosweb.gosuslugi.ru</w:t>
        </w:r>
      </w:hyperlink>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2.3.3.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8B6824" w:rsidRPr="00073877">
        <w:rPr>
          <w:rFonts w:ascii="Times New Roman" w:hAnsi="Times New Roman" w:cs="Times New Roman"/>
          <w:sz w:val="24"/>
          <w:szCs w:val="24"/>
        </w:rPr>
        <w:t xml:space="preserve"> Перелюбского </w:t>
      </w:r>
      <w:r w:rsidRPr="00073877">
        <w:rPr>
          <w:rFonts w:ascii="Times New Roman" w:hAnsi="Times New Roman" w:cs="Times New Roman"/>
          <w:sz w:val="24"/>
          <w:szCs w:val="24"/>
        </w:rPr>
        <w:t>муниципального  район</w:t>
      </w:r>
      <w:r w:rsidR="008B6824" w:rsidRPr="00073877">
        <w:rPr>
          <w:rFonts w:ascii="Times New Roman" w:hAnsi="Times New Roman" w:cs="Times New Roman"/>
          <w:sz w:val="24"/>
          <w:szCs w:val="24"/>
        </w:rPr>
        <w:t>а</w:t>
      </w:r>
      <w:r w:rsidRPr="00073877">
        <w:rPr>
          <w:rFonts w:ascii="Times New Roman" w:hAnsi="Times New Roman" w:cs="Times New Roman"/>
          <w:sz w:val="24"/>
          <w:szCs w:val="24"/>
        </w:rPr>
        <w:t xml:space="preserve">.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2.4. Результат предоставления муниципальной услуги. Результатом предоставления муниципальной услуги является получение заявителем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w:t>
      </w:r>
      <w:r w:rsidR="00212C41" w:rsidRPr="00073877">
        <w:rPr>
          <w:rFonts w:ascii="Times New Roman" w:hAnsi="Times New Roman" w:cs="Times New Roman"/>
          <w:sz w:val="24"/>
          <w:szCs w:val="24"/>
        </w:rPr>
        <w:t xml:space="preserve">муниципальном общеобразовательном учреждении « Средняя общеобразовательная школа им. П.Н. Бережнова села Нижняя Покровка Перелюбского муниципального района Саратовской области»  </w:t>
      </w:r>
      <w:r w:rsidRPr="00073877">
        <w:rPr>
          <w:rFonts w:ascii="Times New Roman" w:hAnsi="Times New Roman" w:cs="Times New Roman"/>
          <w:sz w:val="24"/>
          <w:szCs w:val="24"/>
        </w:rPr>
        <w:t xml:space="preserve"> </w:t>
      </w:r>
    </w:p>
    <w:p w:rsidR="00C818FC"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2.5. Срок предоставления муниципальной услуги. Срок предоставления муниципальной услуги заявителю не должен превышать 30 дней с момента регистрации письменного заявления или получения заявления по электронной почте. Срок выдачи (направления) документов, являющихся результатом предоставления муниципальной услуги заявителю, не должен превышать 30 дней с момента регистрации письменного заявления или получения заявления по электронной почте. </w:t>
      </w:r>
    </w:p>
    <w:p w:rsidR="00C818FC"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 xml:space="preserve">2.6. Правовые основания для предоставления муниципальной услуги. Предоставление муниципальной услуги осуществляется в соответствии с: </w:t>
      </w:r>
    </w:p>
    <w:p w:rsidR="00AF2515" w:rsidRPr="00073877" w:rsidRDefault="00F536D1">
      <w:pPr>
        <w:rPr>
          <w:rFonts w:ascii="Times New Roman" w:hAnsi="Times New Roman" w:cs="Times New Roman"/>
          <w:sz w:val="24"/>
          <w:szCs w:val="24"/>
        </w:rPr>
      </w:pPr>
      <w:r w:rsidRPr="00073877">
        <w:rPr>
          <w:rFonts w:ascii="Times New Roman" w:hAnsi="Times New Roman" w:cs="Times New Roman"/>
          <w:sz w:val="24"/>
          <w:szCs w:val="24"/>
        </w:rPr>
        <w:t>Конституцией Российской Федерации; Конвенцией о правах ребенка; Федеральным законом от 24 июля 1998 года N 124-ФЗ "Об основных гарантиях прав ребенка в Российской Федерации"; Федеральным законом от 2 мая 2006 года N 59-ФЗ "О порядке рассмотрения обращений граждан Российской Федерации"; Федеральным законом Российской Федерации от 27 июля 2006 года N 149-ФЗ "Об информации, информационных технологиях и о защите информации";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Федеральным законом от 27 июля 2010 года N 210-ФЗ "Об организации предоставления государственных и муниципальных услуг"; Федеральным законом от 29 декабря 2012 года N 273-ФЗ "Об образовании в Российской Федерации"; Федеральный закон от 24.11.1995 № 181-ФЗ «О социальной защите инвалидов в Российской Федерации»; Федеральным законом от 27.07.2006 № 152-ФЗ «О персональных данных»; Постановлением Правительства Российской Федерации от 24 октября 2011 года N 861 "О федеральных государственных информационных системах, обеспечивающи</w:t>
      </w:r>
      <w:r w:rsidR="00AF2515" w:rsidRPr="00073877">
        <w:rPr>
          <w:rFonts w:ascii="Times New Roman" w:hAnsi="Times New Roman" w:cs="Times New Roman"/>
          <w:sz w:val="24"/>
          <w:szCs w:val="24"/>
        </w:rPr>
        <w:t>х</w:t>
      </w:r>
      <w:r w:rsidR="00C818FC" w:rsidRPr="00073877">
        <w:rPr>
          <w:rFonts w:ascii="Times New Roman" w:hAnsi="Times New Roman" w:cs="Times New Roman"/>
          <w:sz w:val="24"/>
          <w:szCs w:val="24"/>
        </w:rPr>
        <w:t xml:space="preserve"> </w:t>
      </w:r>
      <w:r w:rsidR="00AF2515" w:rsidRPr="00073877">
        <w:rPr>
          <w:rFonts w:ascii="Times New Roman" w:hAnsi="Times New Roman" w:cs="Times New Roman"/>
          <w:sz w:val="24"/>
          <w:szCs w:val="24"/>
        </w:rPr>
        <w:t xml:space="preserve">в электронной форме государственных и муниципальных услуг (осуществление функций)";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 образования и науки Российской Федерации от 30 </w:t>
      </w:r>
      <w:r w:rsidR="00AF2515" w:rsidRPr="00073877">
        <w:rPr>
          <w:rFonts w:ascii="Times New Roman" w:hAnsi="Times New Roman" w:cs="Times New Roman"/>
          <w:sz w:val="24"/>
          <w:szCs w:val="24"/>
        </w:rPr>
        <w:lastRenderedPageBreak/>
        <w:t xml:space="preserve">августа 2013 года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sidR="00C818FC" w:rsidRPr="00073877">
        <w:rPr>
          <w:rFonts w:ascii="Times New Roman" w:hAnsi="Times New Roman" w:cs="Times New Roman"/>
          <w:sz w:val="24"/>
          <w:szCs w:val="24"/>
        </w:rPr>
        <w:t>и среднего общего образования".</w:t>
      </w:r>
      <w:r w:rsidR="00AF2515" w:rsidRPr="00073877">
        <w:rPr>
          <w:rFonts w:ascii="Times New Roman" w:hAnsi="Times New Roman" w:cs="Times New Roman"/>
          <w:sz w:val="24"/>
          <w:szCs w:val="24"/>
        </w:rPr>
        <w:t xml:space="preserve">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Основанием для начала административных процедур предоставления муниципальной услуги является направленное в образовательное учреждение заявление в произвольной форме, в том числе в форме электронного документа с использованием информационно телекоммуникационных сетей общего пользования, в том числе сети Интернет, включая Единый портал и Региональный портал или личное обращение заявителя в образовательное учреждение.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отсутствуют.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2.9. Исчерпывающий перечень оснований для отказа в предоставлении муниципальной услуги. Основаниями для отказа в предоставлении муниципальной услуги, являются: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содержание заявления не позволяет установить запрашиваемую информацию;</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 запрашиваемая информация не относится к вопросам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 запрашиваемая информация ранее предоставлялась заявителю;</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2.10. Размер платы, взимаемой с заявителя при предоставлении муниципальной услуги, и способы ее взимания. Предоставление муниципальной услуги осуществляется бесплатно.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2.12. Срок регистрации запроса заявителя о предоставлении муниципальной услуги. Регистрация письменных обращений, поданных заявителем лично, а также поступивших почтовой связью, в электронном виде, осуществляется в день приема данных обращений.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73877">
        <w:rPr>
          <w:rFonts w:ascii="Times New Roman" w:hAnsi="Times New Roman" w:cs="Times New Roman"/>
          <w:sz w:val="24"/>
          <w:szCs w:val="24"/>
        </w:rPr>
        <w:lastRenderedPageBreak/>
        <w:t xml:space="preserve">информационным стендам с образцами их заполнения и перечнем документов, необходимых для предоставления каждой муниципальной услуги.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Помещение, в котором осуществляется прием заявителей, должно обеспечивать: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1) комфортное расположение заявителя; </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2) возможность и удобство оформления заявителем письменного обращения;</w:t>
      </w:r>
    </w:p>
    <w:p w:rsidR="00A244D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3) доступ к нормативным правовым актам, регулирующим предоставление муниципальной услуги;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4) наличие информационных стендов с образцами заполнения заявлений и перечнем документов, необходимых для предоставления муниципальной услуги. Места информирования, предназначенные для ознакомления заявителей с информационными материалами, оборудуются информационными стендами. Помещение для оказания муниципальной услуги должно быть оснащено стульями, иметь место для письма и раскладки документов.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2.13.1. Требования к обеспечению условий доступности муниципальной услуги для лиц с ограниченной возможностью: </w:t>
      </w:r>
      <w:r w:rsidR="00A244DB" w:rsidRPr="00073877">
        <w:rPr>
          <w:rFonts w:ascii="Times New Roman" w:hAnsi="Times New Roman" w:cs="Times New Roman"/>
          <w:sz w:val="24"/>
          <w:szCs w:val="24"/>
        </w:rPr>
        <w:t xml:space="preserve"> Образовательным учреждением </w:t>
      </w:r>
      <w:r w:rsidRPr="00073877">
        <w:rPr>
          <w:rFonts w:ascii="Times New Roman" w:hAnsi="Times New Roman" w:cs="Times New Roman"/>
          <w:sz w:val="24"/>
          <w:szCs w:val="24"/>
        </w:rPr>
        <w:t xml:space="preserve"> обеспечивается создание инвалидам следующих условий доступности муниципальной услуги и объекта, в котором она предоставляется: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w:t>
      </w:r>
    </w:p>
    <w:p w:rsidR="00AF2515" w:rsidRPr="00073877" w:rsidRDefault="00A244DB">
      <w:pPr>
        <w:rPr>
          <w:rFonts w:ascii="Times New Roman" w:hAnsi="Times New Roman" w:cs="Times New Roman"/>
          <w:sz w:val="24"/>
          <w:szCs w:val="24"/>
        </w:rPr>
      </w:pPr>
      <w:r w:rsidRPr="00073877">
        <w:rPr>
          <w:rFonts w:ascii="Times New Roman" w:hAnsi="Times New Roman" w:cs="Times New Roman"/>
          <w:sz w:val="24"/>
          <w:szCs w:val="24"/>
        </w:rPr>
        <w:t>3</w:t>
      </w:r>
      <w:r w:rsidR="00AF2515" w:rsidRPr="00073877">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lastRenderedPageBreak/>
        <w:t xml:space="preserve">3.1. Предоставление муниципальной услуги включает в себя следующие административные процедуры: прием и регистрация заявления о предоставлении информации; подготовка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82226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3.2. Прием и регистрация заявления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Основанием для начала действия является поступление в образовательное учреждение обращения (запроса) заявителя о предоставлении информации. Обращение (запрос), представленное лично или направленное в адрес образовательного учреждения почтовым отправлением, по электронной почте, регистрируется ответственным за прием обращений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образовательного учреждения, и направляется на рассмотрение руководителю образовательного учреждения. Руководитель образовательного учреждения назначает ответственного сотрудника за подготовку ответа. При подготовке ответа на обращение (запрос) сотрудник образовательного учреждения, ответственный за подготовку ответа на запрос, обязан: </w:t>
      </w:r>
    </w:p>
    <w:p w:rsidR="0082226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1) рассмотреть поступивший к нему запрос в течение 30 календарных дней со дня его регистрации; </w:t>
      </w:r>
    </w:p>
    <w:p w:rsidR="0082226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 осуществить анализ полученного запроса и определить степень полноты информации, содержащейся в запросе и необходимой для его исполнения; местонахождение, адрес конкретной организации, лица, куда следует направить информационное письмо на запрос; </w:t>
      </w:r>
    </w:p>
    <w:p w:rsidR="0082226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3) по результатам рассмотрения запроса предоставить ответ на запрос, в котором содержится или к которому прилагается запрашиваемая информация. При подготовке ответа на запрос сотрудник образовательного учреждения, ответственный за подготовку ответа на запрос, имеет право: </w:t>
      </w:r>
    </w:p>
    <w:p w:rsidR="0082226B"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1)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 в случаях, предусмотренных настоящим Регламентом, подготовить заявителю ответ на запрос, в котором содержится мотивированный отказ в предоставлении информации. В информационном письме обязательно должны быть указаны должность, фамилия, инициалы и номер телефона исполнителя. Подготовленный на бумажном носителе проект ответа на запрос передается для его подписания руководителю образовательного учреждения. Срок подготовки проекта ответа составляет 20 календарных дней с момента получения обращения сотрудником Организации, ответственным за подготовку ответа на запрос. Руководитель образовательного учреждения в случае согласия с проектом письма подписывает его, при несогласии возвращает сотруднику Организации на доработку с указанием конкретных причин. Срок доработки проекта ответа составляет 5 календарных дней с момента получения документа сотрудником образовательного учреждения, ответственным за подготовку ответа на запрос.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 После подписания </w:t>
      </w:r>
      <w:r w:rsidRPr="00073877">
        <w:rPr>
          <w:rFonts w:ascii="Times New Roman" w:hAnsi="Times New Roman" w:cs="Times New Roman"/>
          <w:sz w:val="24"/>
          <w:szCs w:val="24"/>
        </w:rPr>
        <w:lastRenderedPageBreak/>
        <w:t>письменного ответа на запрос, он направляется заинтересованному лицу письмом, электронной почтой, факсом в зависимости от способа обращения заявителя или способа доставки, указанного в письменном обращении заявителя. Результатом выполнения процедуры является: направление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заявителю; направление мотивированного ответа об отказе в предоставлении муниципальной услуги по основаниям, перечисленным в пункте 2.9 настоя</w:t>
      </w:r>
      <w:r w:rsidR="0082226B" w:rsidRPr="00073877">
        <w:rPr>
          <w:rFonts w:ascii="Times New Roman" w:hAnsi="Times New Roman" w:cs="Times New Roman"/>
          <w:sz w:val="24"/>
          <w:szCs w:val="24"/>
        </w:rPr>
        <w:t>щего Порядка</w:t>
      </w:r>
      <w:r w:rsidRPr="00073877">
        <w:rPr>
          <w:rFonts w:ascii="Times New Roman" w:hAnsi="Times New Roman" w:cs="Times New Roman"/>
          <w:sz w:val="24"/>
          <w:szCs w:val="24"/>
        </w:rPr>
        <w:t xml:space="preserve">.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3.3. Порядок осуществления в электронной форме, в том числе с использованием Единого портала , административных процедур. Осуществление следующих административных процедур возможно с использованием системы  Едино</w:t>
      </w:r>
      <w:r w:rsidR="00471355" w:rsidRPr="00073877">
        <w:rPr>
          <w:rFonts w:ascii="Times New Roman" w:hAnsi="Times New Roman" w:cs="Times New Roman"/>
          <w:sz w:val="24"/>
          <w:szCs w:val="24"/>
        </w:rPr>
        <w:t>го</w:t>
      </w:r>
      <w:r w:rsidRPr="00073877">
        <w:rPr>
          <w:rFonts w:ascii="Times New Roman" w:hAnsi="Times New Roman" w:cs="Times New Roman"/>
          <w:sz w:val="24"/>
          <w:szCs w:val="24"/>
        </w:rPr>
        <w:t xml:space="preserve"> портал</w:t>
      </w:r>
      <w:r w:rsidR="00471355" w:rsidRPr="00073877">
        <w:rPr>
          <w:rFonts w:ascii="Times New Roman" w:hAnsi="Times New Roman" w:cs="Times New Roman"/>
          <w:sz w:val="24"/>
          <w:szCs w:val="24"/>
        </w:rPr>
        <w:t>а</w:t>
      </w:r>
      <w:r w:rsidRPr="00073877">
        <w:rPr>
          <w:rFonts w:ascii="Times New Roman" w:hAnsi="Times New Roman" w:cs="Times New Roman"/>
          <w:sz w:val="24"/>
          <w:szCs w:val="24"/>
        </w:rPr>
        <w:t xml:space="preserve"> </w:t>
      </w:r>
      <w:r w:rsidR="00471355" w:rsidRPr="00073877">
        <w:rPr>
          <w:rFonts w:ascii="Times New Roman" w:hAnsi="Times New Roman" w:cs="Times New Roman"/>
          <w:sz w:val="24"/>
          <w:szCs w:val="24"/>
        </w:rPr>
        <w:t xml:space="preserve"> </w:t>
      </w:r>
      <w:r w:rsidRPr="00073877">
        <w:rPr>
          <w:rFonts w:ascii="Times New Roman" w:hAnsi="Times New Roman" w:cs="Times New Roman"/>
          <w:sz w:val="24"/>
          <w:szCs w:val="24"/>
        </w:rPr>
        <w:t xml:space="preserve"> представление в установленном порядке информации заявителю и обеспечение доступа заявителя к сведениям о муниципальной услуге; подача заявителем запроса и иных документов, необходимых для предоставления муниципальной услуги, и прием таких запросов и документов; получение заявителем сведений о ходе выполнения запроса о предоставлении муниципальной услуги; получение заявителем результата предоставления муниципальной услуги, если иное не установлено федеральным законом; иные действия, необходимые для предоставления муниципальной услуги. </w:t>
      </w:r>
    </w:p>
    <w:p w:rsidR="0047135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3.4. Блок-схема предоставления муниципальной услуги представлена в Приложении №</w:t>
      </w:r>
      <w:r w:rsidR="003962BF" w:rsidRPr="00073877">
        <w:rPr>
          <w:rFonts w:ascii="Times New Roman" w:hAnsi="Times New Roman" w:cs="Times New Roman"/>
          <w:sz w:val="24"/>
          <w:szCs w:val="24"/>
        </w:rPr>
        <w:t>1</w:t>
      </w:r>
      <w:r w:rsidRPr="00073877">
        <w:rPr>
          <w:rFonts w:ascii="Times New Roman" w:hAnsi="Times New Roman" w:cs="Times New Roman"/>
          <w:sz w:val="24"/>
          <w:szCs w:val="24"/>
        </w:rPr>
        <w:t xml:space="preserve"> к настоящему </w:t>
      </w:r>
      <w:r w:rsidR="00F81ED1" w:rsidRPr="00073877">
        <w:rPr>
          <w:rFonts w:ascii="Times New Roman" w:hAnsi="Times New Roman" w:cs="Times New Roman"/>
          <w:sz w:val="24"/>
          <w:szCs w:val="24"/>
        </w:rPr>
        <w:t xml:space="preserve"> Порядку</w:t>
      </w:r>
      <w:r w:rsidRPr="00073877">
        <w:rPr>
          <w:rFonts w:ascii="Times New Roman" w:hAnsi="Times New Roman" w:cs="Times New Roman"/>
          <w:sz w:val="24"/>
          <w:szCs w:val="24"/>
        </w:rPr>
        <w:t xml:space="preserve">. </w:t>
      </w:r>
    </w:p>
    <w:p w:rsidR="00DE3408" w:rsidRPr="00073877" w:rsidRDefault="00DE3408">
      <w:pPr>
        <w:rPr>
          <w:rFonts w:ascii="Times New Roman" w:hAnsi="Times New Roman" w:cs="Times New Roman"/>
          <w:sz w:val="24"/>
          <w:szCs w:val="24"/>
        </w:rPr>
      </w:pPr>
      <w:r w:rsidRPr="00073877">
        <w:rPr>
          <w:rFonts w:ascii="Times New Roman" w:hAnsi="Times New Roman" w:cs="Times New Roman"/>
          <w:sz w:val="24"/>
          <w:szCs w:val="24"/>
        </w:rPr>
        <w:t>4</w:t>
      </w:r>
      <w:r w:rsidR="00AF2515" w:rsidRPr="00073877">
        <w:rPr>
          <w:rFonts w:ascii="Times New Roman" w:hAnsi="Times New Roman" w:cs="Times New Roman"/>
          <w:sz w:val="24"/>
          <w:szCs w:val="24"/>
        </w:rPr>
        <w:t xml:space="preserve">. Формы контроля за исполнением </w:t>
      </w:r>
      <w:r w:rsidRPr="00073877">
        <w:rPr>
          <w:rFonts w:ascii="Times New Roman" w:hAnsi="Times New Roman" w:cs="Times New Roman"/>
          <w:sz w:val="24"/>
          <w:szCs w:val="24"/>
        </w:rPr>
        <w:t xml:space="preserve"> Порядка </w:t>
      </w:r>
    </w:p>
    <w:p w:rsidR="00DE3408"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Контроль за соблюдением </w:t>
      </w:r>
      <w:r w:rsidR="00DE3408" w:rsidRPr="00073877">
        <w:rPr>
          <w:rFonts w:ascii="Times New Roman" w:hAnsi="Times New Roman" w:cs="Times New Roman"/>
          <w:sz w:val="24"/>
          <w:szCs w:val="24"/>
        </w:rPr>
        <w:t xml:space="preserve"> Порядка</w:t>
      </w:r>
      <w:r w:rsidRPr="00073877">
        <w:rPr>
          <w:rFonts w:ascii="Times New Roman" w:hAnsi="Times New Roman" w:cs="Times New Roman"/>
          <w:sz w:val="24"/>
          <w:szCs w:val="24"/>
        </w:rPr>
        <w:t xml:space="preserve"> состоит в следующем: </w:t>
      </w:r>
    </w:p>
    <w:p w:rsidR="00DE3408"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1) текущий контроль за соблюдением и исполнением ответственными должностными лицами положений настоящего </w:t>
      </w:r>
      <w:r w:rsidR="00DE3408" w:rsidRPr="00073877">
        <w:rPr>
          <w:rFonts w:ascii="Times New Roman" w:hAnsi="Times New Roman" w:cs="Times New Roman"/>
          <w:sz w:val="24"/>
          <w:szCs w:val="24"/>
        </w:rPr>
        <w:t xml:space="preserve"> Порядка</w:t>
      </w:r>
      <w:r w:rsidRPr="00073877">
        <w:rPr>
          <w:rFonts w:ascii="Times New Roman" w:hAnsi="Times New Roman" w:cs="Times New Roman"/>
          <w:sz w:val="24"/>
          <w:szCs w:val="24"/>
        </w:rPr>
        <w:t xml:space="preserve"> осуществляют специалисты </w:t>
      </w:r>
      <w:r w:rsidR="00DE3408" w:rsidRPr="00073877">
        <w:rPr>
          <w:rFonts w:ascii="Times New Roman" w:hAnsi="Times New Roman" w:cs="Times New Roman"/>
          <w:sz w:val="24"/>
          <w:szCs w:val="24"/>
        </w:rPr>
        <w:t xml:space="preserve"> управления </w:t>
      </w:r>
      <w:r w:rsidRPr="00073877">
        <w:rPr>
          <w:rFonts w:ascii="Times New Roman" w:hAnsi="Times New Roman" w:cs="Times New Roman"/>
          <w:sz w:val="24"/>
          <w:szCs w:val="24"/>
        </w:rPr>
        <w:t xml:space="preserve"> образовани</w:t>
      </w:r>
      <w:r w:rsidR="00DE3408" w:rsidRPr="00073877">
        <w:rPr>
          <w:rFonts w:ascii="Times New Roman" w:hAnsi="Times New Roman" w:cs="Times New Roman"/>
          <w:sz w:val="24"/>
          <w:szCs w:val="24"/>
        </w:rPr>
        <w:t>я</w:t>
      </w:r>
      <w:r w:rsidRPr="00073877">
        <w:rPr>
          <w:rFonts w:ascii="Times New Roman" w:hAnsi="Times New Roman" w:cs="Times New Roman"/>
          <w:sz w:val="24"/>
          <w:szCs w:val="24"/>
        </w:rPr>
        <w:t xml:space="preserve">; </w:t>
      </w:r>
    </w:p>
    <w:p w:rsidR="00DE3408"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 контрольные мероприятия в отношении исполнителей, оказывающих школьную услугу, проводятся на основании приказа директора образовательного учреждения; </w:t>
      </w:r>
    </w:p>
    <w:p w:rsidR="00DE3408"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3) 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 </w:t>
      </w:r>
    </w:p>
    <w:p w:rsidR="00DE3408"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 результаты проверки оформляются в письменной форме в виде справки. Результаты проверки, проведенной на основании поступившей жалобы, доводятся до сведения заявителя в письменной форме. </w:t>
      </w:r>
    </w:p>
    <w:p w:rsidR="00DE3408" w:rsidRPr="00073877" w:rsidRDefault="00DE3408">
      <w:pPr>
        <w:rPr>
          <w:rFonts w:ascii="Times New Roman" w:hAnsi="Times New Roman" w:cs="Times New Roman"/>
          <w:sz w:val="24"/>
          <w:szCs w:val="24"/>
        </w:rPr>
      </w:pPr>
      <w:r w:rsidRPr="00073877">
        <w:rPr>
          <w:rFonts w:ascii="Times New Roman" w:hAnsi="Times New Roman" w:cs="Times New Roman"/>
          <w:sz w:val="24"/>
          <w:szCs w:val="24"/>
        </w:rPr>
        <w:t>5</w:t>
      </w:r>
      <w:r w:rsidR="00AF2515" w:rsidRPr="00073877">
        <w:rPr>
          <w:rFonts w:ascii="Times New Roman" w:hAnsi="Times New Roman" w:cs="Times New Roman"/>
          <w:sz w:val="24"/>
          <w:szCs w:val="24"/>
        </w:rPr>
        <w:t xml:space="preserve">.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5.1.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5.2. Заявитель может обратиться с жалобой, в том числе в следующих случаях: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2) нарушение срока предоставления муниципальной услуги;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DE3408" w:rsidRPr="00073877">
        <w:rPr>
          <w:rFonts w:ascii="Times New Roman" w:hAnsi="Times New Roman" w:cs="Times New Roman"/>
          <w:sz w:val="24"/>
          <w:szCs w:val="24"/>
        </w:rPr>
        <w:t xml:space="preserve">, </w:t>
      </w:r>
      <w:r w:rsidRPr="00073877">
        <w:rPr>
          <w:rFonts w:ascii="Times New Roman" w:hAnsi="Times New Roman" w:cs="Times New Roman"/>
          <w:sz w:val="24"/>
          <w:szCs w:val="24"/>
        </w:rPr>
        <w:t xml:space="preserve"> муниципальными правовыми актами для предоставления муниципальной услуги;</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 муниципальными правовыми актами для предоставления муниципальной услуги, у заявителя;</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 муниципальными правовыми актами;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 муниципальными правовыми актами;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9) приостановление предоставления муниципальной услуги, если основание приостановление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 муниципальными правовыми актами;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 210-ФЗ «Об организации предоставления государственных и муниципальных услуг.»;</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5.3. Общие требования к порядку подачи и рассмотрения жалобы. </w:t>
      </w:r>
    </w:p>
    <w:p w:rsidR="0017778E"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Личный прием граждан осуществляется в порядке, установленном действующим законодательством Российской </w:t>
      </w:r>
      <w:r w:rsidRPr="00073877">
        <w:rPr>
          <w:rFonts w:ascii="Times New Roman" w:hAnsi="Times New Roman" w:cs="Times New Roman"/>
          <w:sz w:val="24"/>
          <w:szCs w:val="24"/>
        </w:rPr>
        <w:lastRenderedPageBreak/>
        <w:t xml:space="preserve">Федерации. Жалоба на решения и действия (бездействие) руководителя Образовательной организации, предоставляющей муниципальную услугу, подается: в </w:t>
      </w:r>
      <w:r w:rsidR="0017778E" w:rsidRPr="00073877">
        <w:rPr>
          <w:rFonts w:ascii="Times New Roman" w:hAnsi="Times New Roman" w:cs="Times New Roman"/>
          <w:sz w:val="24"/>
          <w:szCs w:val="24"/>
        </w:rPr>
        <w:t xml:space="preserve"> управление образования Перелюбского муниципального района.</w:t>
      </w:r>
      <w:r w:rsidRPr="00073877">
        <w:rPr>
          <w:rFonts w:ascii="Times New Roman" w:hAnsi="Times New Roman" w:cs="Times New Roman"/>
          <w:sz w:val="24"/>
          <w:szCs w:val="24"/>
        </w:rPr>
        <w:t xml:space="preserve"> Жалоба на решения и действия (бездействие) или решения, принятые </w:t>
      </w:r>
      <w:r w:rsidR="0017778E" w:rsidRPr="00073877">
        <w:rPr>
          <w:rFonts w:ascii="Times New Roman" w:hAnsi="Times New Roman" w:cs="Times New Roman"/>
          <w:sz w:val="24"/>
          <w:szCs w:val="24"/>
        </w:rPr>
        <w:t xml:space="preserve"> начальником управления  образования </w:t>
      </w:r>
      <w:r w:rsidRPr="00073877">
        <w:rPr>
          <w:rFonts w:ascii="Times New Roman" w:hAnsi="Times New Roman" w:cs="Times New Roman"/>
          <w:sz w:val="24"/>
          <w:szCs w:val="24"/>
        </w:rPr>
        <w:t xml:space="preserve"> подаются в администрацию </w:t>
      </w:r>
      <w:r w:rsidR="0017778E" w:rsidRPr="00073877">
        <w:rPr>
          <w:rFonts w:ascii="Times New Roman" w:hAnsi="Times New Roman" w:cs="Times New Roman"/>
          <w:sz w:val="24"/>
          <w:szCs w:val="24"/>
        </w:rPr>
        <w:t xml:space="preserve"> Перелюбского муниципального района</w:t>
      </w:r>
    </w:p>
    <w:p w:rsidR="0017778E" w:rsidRPr="00073877" w:rsidRDefault="0017778E">
      <w:pPr>
        <w:rPr>
          <w:rFonts w:ascii="Times New Roman" w:hAnsi="Times New Roman" w:cs="Times New Roman"/>
          <w:sz w:val="24"/>
          <w:szCs w:val="24"/>
        </w:rPr>
      </w:pPr>
    </w:p>
    <w:p w:rsidR="0017778E" w:rsidRPr="00073877" w:rsidRDefault="0017778E">
      <w:pPr>
        <w:rPr>
          <w:rFonts w:ascii="Times New Roman" w:hAnsi="Times New Roman" w:cs="Times New Roman"/>
          <w:sz w:val="24"/>
          <w:szCs w:val="24"/>
        </w:rPr>
      </w:pPr>
      <w:r w:rsidRPr="00073877">
        <w:rPr>
          <w:rFonts w:ascii="Times New Roman" w:hAnsi="Times New Roman" w:cs="Times New Roman"/>
          <w:sz w:val="24"/>
          <w:szCs w:val="24"/>
        </w:rPr>
        <w:t xml:space="preserve"> </w:t>
      </w:r>
      <w:r w:rsidR="00AF2515" w:rsidRPr="00073877">
        <w:rPr>
          <w:rFonts w:ascii="Times New Roman" w:hAnsi="Times New Roman" w:cs="Times New Roman"/>
          <w:sz w:val="24"/>
          <w:szCs w:val="24"/>
        </w:rPr>
        <w:t xml:space="preserve">5.4. Жалоба должна содержать: </w:t>
      </w:r>
    </w:p>
    <w:p w:rsidR="0017778E"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7778E"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3</w:t>
      </w:r>
    </w:p>
    <w:p w:rsidR="0017778E"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4) доводы, на основании которых заявитель не согласен с решением и действием (</w:t>
      </w:r>
      <w:r w:rsidR="0017778E" w:rsidRPr="00073877">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w:t>
      </w:r>
      <w:r w:rsidRPr="00073877">
        <w:rPr>
          <w:rFonts w:ascii="Times New Roman" w:hAnsi="Times New Roman" w:cs="Times New Roman"/>
          <w:sz w:val="24"/>
          <w:szCs w:val="24"/>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либо их копии.</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5.5. Жалоба подлежит рассмотрению в течение пятнадцати рабочих дней со дня ее регистрации, а в случае обжалования отказа образовательного учреждения, комитета по образованию,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5.6. 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результате предоставления государственной 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субъектов Российской Федерации, муниципальными правовыми актами; В удовлетворении жалобы отказывается.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5.7. Не позднее дня, следующего за днем принятия решения, указанного в п.5.6. </w:t>
      </w:r>
      <w:r w:rsidR="00B330C5" w:rsidRPr="00073877">
        <w:rPr>
          <w:rFonts w:ascii="Times New Roman" w:hAnsi="Times New Roman" w:cs="Times New Roman"/>
          <w:sz w:val="24"/>
          <w:szCs w:val="24"/>
        </w:rPr>
        <w:t xml:space="preserve"> Порядка</w:t>
      </w:r>
      <w:r w:rsidRPr="00073877">
        <w:rPr>
          <w:rFonts w:ascii="Times New Roman" w:hAnsi="Times New Roman" w:cs="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5.7.1. В случае признания жалобы подлежащей удовлетворению в ответе заявителю дается информация о действиях осуществляемые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lastRenderedPageBreak/>
        <w:t xml:space="preserve">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5.8. В ответе по результатам рассмотрения жалобы указываются: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а) наименование образовательного учреждения, комитета по образованию, рассмотревших жалобу, должность, фамилия, имя, отчество (при наличии) его должностного лица, принявшего решение по жалобе;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б) номер, дата, место принятия решения, включая сведения о должностном лице, решение или действие (бездействие) которого обжалуется;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в) фамилия, имя, отчество (при наличии) или наименование заявителя;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г) основания для принятия решения по жалобе;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д) принятое по жалобе решение;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е) в случае, если жалоба признана обоснованной, </w:t>
      </w:r>
    </w:p>
    <w:p w:rsidR="00B330C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сроки устранения выявленных нарушений, в том числе срок предоставления результата муниципальной услуги;</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 ж) сведения о порядке обжалования принятого по жалобе решения.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5.9. Исчерпывающий перечень оснований не давать ответ заявителю, не направлять ответ по существу: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 </w:t>
      </w:r>
    </w:p>
    <w:p w:rsidR="00AF2515" w:rsidRPr="00073877" w:rsidRDefault="00AF2515">
      <w:pPr>
        <w:rPr>
          <w:rFonts w:ascii="Times New Roman" w:hAnsi="Times New Roman" w:cs="Times New Roman"/>
          <w:sz w:val="24"/>
          <w:szCs w:val="24"/>
        </w:rPr>
      </w:pPr>
      <w:r w:rsidRPr="00073877">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73877">
        <w:rPr>
          <w:rFonts w:ascii="Times New Roman" w:hAnsi="Times New Roman" w:cs="Times New Roman"/>
          <w:sz w:val="24"/>
          <w:szCs w:val="24"/>
        </w:rPr>
        <w:lastRenderedPageBreak/>
        <w:t xml:space="preserve">работник, наделенные полномочиями по рассмотрению жалоб, незамедлительно направляют имеющиеся материалы в органы прокуратуры. </w:t>
      </w:r>
    </w:p>
    <w:p w:rsidR="0095458B" w:rsidRPr="00073877" w:rsidRDefault="0095458B" w:rsidP="00EE1057">
      <w:pPr>
        <w:jc w:val="right"/>
        <w:rPr>
          <w:rFonts w:ascii="Times New Roman" w:hAnsi="Times New Roman" w:cs="Times New Roman"/>
          <w:sz w:val="24"/>
          <w:szCs w:val="24"/>
        </w:rPr>
      </w:pPr>
    </w:p>
    <w:p w:rsidR="0095458B" w:rsidRDefault="0095458B" w:rsidP="00073877">
      <w:pPr>
        <w:rPr>
          <w:rFonts w:ascii="Times New Roman" w:hAnsi="Times New Roman" w:cs="Times New Roman"/>
          <w:sz w:val="24"/>
          <w:szCs w:val="24"/>
        </w:rPr>
      </w:pPr>
    </w:p>
    <w:p w:rsidR="0095458B" w:rsidRDefault="0095458B" w:rsidP="00EE1057">
      <w:pPr>
        <w:jc w:val="right"/>
        <w:rPr>
          <w:rFonts w:ascii="Times New Roman" w:hAnsi="Times New Roman" w:cs="Times New Roman"/>
          <w:sz w:val="24"/>
          <w:szCs w:val="24"/>
        </w:rPr>
      </w:pPr>
    </w:p>
    <w:p w:rsidR="0095458B" w:rsidRDefault="0095458B" w:rsidP="00EE1057">
      <w:pPr>
        <w:jc w:val="right"/>
        <w:rPr>
          <w:rFonts w:ascii="Times New Roman" w:hAnsi="Times New Roman" w:cs="Times New Roman"/>
          <w:sz w:val="24"/>
          <w:szCs w:val="24"/>
        </w:rPr>
      </w:pPr>
    </w:p>
    <w:p w:rsidR="00EE1057" w:rsidRPr="00EE1057" w:rsidRDefault="00AF2515" w:rsidP="00EE1057">
      <w:pPr>
        <w:jc w:val="right"/>
        <w:rPr>
          <w:rFonts w:ascii="Times New Roman" w:hAnsi="Times New Roman" w:cs="Times New Roman"/>
          <w:sz w:val="24"/>
          <w:szCs w:val="24"/>
        </w:rPr>
      </w:pPr>
      <w:r w:rsidRPr="00EE1057">
        <w:rPr>
          <w:rFonts w:ascii="Times New Roman" w:hAnsi="Times New Roman" w:cs="Times New Roman"/>
          <w:sz w:val="24"/>
          <w:szCs w:val="24"/>
        </w:rPr>
        <w:t xml:space="preserve">Приложение 1 </w:t>
      </w:r>
    </w:p>
    <w:p w:rsidR="00AF2515" w:rsidRDefault="00AF2515" w:rsidP="00EE1057">
      <w:pPr>
        <w:jc w:val="right"/>
        <w:rPr>
          <w:rFonts w:ascii="Times New Roman" w:hAnsi="Times New Roman" w:cs="Times New Roman"/>
          <w:sz w:val="24"/>
          <w:szCs w:val="24"/>
        </w:rPr>
      </w:pPr>
      <w:r w:rsidRPr="00EE1057">
        <w:rPr>
          <w:rFonts w:ascii="Times New Roman" w:hAnsi="Times New Roman" w:cs="Times New Roman"/>
          <w:sz w:val="24"/>
          <w:szCs w:val="24"/>
        </w:rPr>
        <w:t xml:space="preserve">К </w:t>
      </w:r>
      <w:r w:rsidR="00EE1057" w:rsidRPr="00EE1057">
        <w:rPr>
          <w:rFonts w:ascii="Times New Roman" w:hAnsi="Times New Roman" w:cs="Times New Roman"/>
          <w:sz w:val="24"/>
          <w:szCs w:val="24"/>
        </w:rPr>
        <w:t xml:space="preserve"> Порядку </w:t>
      </w:r>
      <w:r w:rsidRPr="00EE1057">
        <w:rPr>
          <w:rFonts w:ascii="Times New Roman" w:hAnsi="Times New Roman" w:cs="Times New Roman"/>
          <w:sz w:val="24"/>
          <w:szCs w:val="24"/>
        </w:rPr>
        <w:t xml:space="preserve"> Предоставления 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графиков» </w:t>
      </w:r>
    </w:p>
    <w:p w:rsidR="00EE1057" w:rsidRPr="00435F34" w:rsidRDefault="0095458B" w:rsidP="00435F34">
      <w:pPr>
        <w:widowControl w:val="0"/>
        <w:ind w:left="5670"/>
        <w:jc w:val="right"/>
        <w:outlineLvl w:val="1"/>
        <w:rPr>
          <w:sz w:val="24"/>
          <w:szCs w:val="24"/>
        </w:rPr>
      </w:pPr>
      <w:r>
        <w:rPr>
          <w:sz w:val="24"/>
          <w:szCs w:val="24"/>
        </w:rPr>
        <w:t xml:space="preserve"> </w:t>
      </w:r>
      <w:r>
        <w:rPr>
          <w:rFonts w:ascii="Times New Roman" w:hAnsi="Times New Roman" w:cs="Times New Roman"/>
          <w:sz w:val="24"/>
          <w:szCs w:val="24"/>
        </w:rPr>
        <w:t xml:space="preserve"> </w:t>
      </w:r>
    </w:p>
    <w:p w:rsidR="00EE1057" w:rsidRPr="00EE1057" w:rsidRDefault="00EE1057" w:rsidP="00EE1057">
      <w:pPr>
        <w:widowControl w:val="0"/>
        <w:jc w:val="center"/>
        <w:rPr>
          <w:rFonts w:ascii="Times New Roman" w:hAnsi="Times New Roman" w:cs="Times New Roman"/>
          <w:caps/>
          <w:sz w:val="24"/>
          <w:szCs w:val="24"/>
        </w:rPr>
      </w:pPr>
      <w:r w:rsidRPr="00EE1057">
        <w:rPr>
          <w:rFonts w:ascii="Times New Roman" w:hAnsi="Times New Roman" w:cs="Times New Roman"/>
          <w:caps/>
          <w:sz w:val="24"/>
          <w:szCs w:val="24"/>
        </w:rPr>
        <w:t>Блок-схема</w:t>
      </w:r>
    </w:p>
    <w:p w:rsidR="00EE1057" w:rsidRPr="00EE1057" w:rsidRDefault="00EE1057" w:rsidP="00435F34">
      <w:pPr>
        <w:widowControl w:val="0"/>
        <w:jc w:val="center"/>
        <w:rPr>
          <w:rFonts w:ascii="Times New Roman" w:hAnsi="Times New Roman" w:cs="Times New Roman"/>
          <w:sz w:val="24"/>
          <w:szCs w:val="24"/>
        </w:rPr>
      </w:pPr>
      <w:r w:rsidRPr="00EE1057">
        <w:rPr>
          <w:rFonts w:ascii="Times New Roman" w:hAnsi="Times New Roman" w:cs="Times New Roman"/>
          <w:sz w:val="24"/>
          <w:szCs w:val="24"/>
        </w:rPr>
        <w:t xml:space="preserve">предоставления муниципальной услуги </w:t>
      </w:r>
      <w:r w:rsidR="00435F34">
        <w:rPr>
          <w:rFonts w:ascii="Times New Roman" w:hAnsi="Times New Roman" w:cs="Times New Roman"/>
          <w:sz w:val="24"/>
          <w:szCs w:val="24"/>
        </w:rPr>
        <w:t xml:space="preserve"> </w:t>
      </w:r>
      <w:r w:rsidR="00435F34" w:rsidRPr="00EE1057">
        <w:rPr>
          <w:rFonts w:ascii="Times New Roman" w:hAnsi="Times New Roman" w:cs="Times New Roman"/>
          <w:sz w:val="24"/>
          <w:szCs w:val="24"/>
        </w:rPr>
        <w:t>«Предоставление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4538345</wp:posOffset>
                </wp:positionH>
                <wp:positionV relativeFrom="paragraph">
                  <wp:posOffset>1337945</wp:posOffset>
                </wp:positionV>
                <wp:extent cx="0" cy="219075"/>
                <wp:effectExtent l="61595" t="13970" r="52705" b="146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58111" id="_x0000_t32" coordsize="21600,21600" o:spt="32" o:oned="t" path="m,l21600,21600e" filled="f">
                <v:path arrowok="t" fillok="f" o:connecttype="none"/>
                <o:lock v:ext="edit" shapetype="t"/>
              </v:shapetype>
              <v:shape id="Прямая со стрелкой 17" o:spid="_x0000_s1026" type="#_x0000_t32" style="position:absolute;margin-left:357.35pt;margin-top:105.35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y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1776095</wp:posOffset>
                </wp:positionH>
                <wp:positionV relativeFrom="paragraph">
                  <wp:posOffset>1347470</wp:posOffset>
                </wp:positionV>
                <wp:extent cx="0" cy="219075"/>
                <wp:effectExtent l="61595" t="13970" r="52705" b="146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10046" id="Прямая со стрелкой 16" o:spid="_x0000_s1026" type="#_x0000_t32" style="position:absolute;margin-left:139.85pt;margin-top:106.1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3271520</wp:posOffset>
                </wp:positionH>
                <wp:positionV relativeFrom="paragraph">
                  <wp:posOffset>585470</wp:posOffset>
                </wp:positionV>
                <wp:extent cx="0" cy="219075"/>
                <wp:effectExtent l="61595" t="13970" r="52705"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90526" id="Прямая со стрелкой 15" o:spid="_x0000_s1026" type="#_x0000_t32" style="position:absolute;margin-left:257.6pt;margin-top:46.1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e6YQ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804545</wp:posOffset>
                </wp:positionV>
                <wp:extent cx="4991100" cy="533400"/>
                <wp:effectExtent l="13970" t="13970" r="5080"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rsidR="00EE1057" w:rsidRPr="00A95269" w:rsidRDefault="00EE1057" w:rsidP="00EE1057">
                            <w:pPr>
                              <w:jc w:val="center"/>
                              <w:rPr>
                                <w:sz w:val="24"/>
                                <w:szCs w:val="24"/>
                              </w:rPr>
                            </w:pPr>
                            <w:r w:rsidRPr="00A95269">
                              <w:rPr>
                                <w:sz w:val="24"/>
                                <w:szCs w:val="24"/>
                              </w:rPr>
                              <w:t>Проверка соответствия заявления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49.1pt;margin-top:63.35pt;width:39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">
                <v:textbox>
                  <w:txbxContent>
                    <w:p w:rsidR="00EE1057" w:rsidRPr="00A95269" w:rsidRDefault="00EE1057" w:rsidP="00EE1057">
                      <w:pPr>
                        <w:jc w:val="center"/>
                        <w:rPr>
                          <w:sz w:val="24"/>
                          <w:szCs w:val="24"/>
                        </w:rPr>
                      </w:pPr>
                      <w:r w:rsidRPr="00A95269">
                        <w:rPr>
                          <w:sz w:val="24"/>
                          <w:szCs w:val="24"/>
                        </w:rPr>
                        <w:t>Проверка соответствия заявления требованиям административного регламента</w:t>
                      </w:r>
                    </w:p>
                  </w:txbxContent>
                </v:textbox>
              </v:rect>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3452495</wp:posOffset>
                </wp:positionH>
                <wp:positionV relativeFrom="paragraph">
                  <wp:posOffset>1566545</wp:posOffset>
                </wp:positionV>
                <wp:extent cx="2162175" cy="895350"/>
                <wp:effectExtent l="13970" t="13970" r="5080"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95350"/>
                        </a:xfrm>
                        <a:prstGeom prst="rect">
                          <a:avLst/>
                        </a:prstGeom>
                        <a:solidFill>
                          <a:srgbClr val="FFFFFF"/>
                        </a:solidFill>
                        <a:ln w="9525">
                          <a:solidFill>
                            <a:srgbClr val="000000"/>
                          </a:solidFill>
                          <a:miter lim="800000"/>
                          <a:headEnd/>
                          <a:tailEnd/>
                        </a:ln>
                      </wps:spPr>
                      <wps:txbx>
                        <w:txbxContent>
                          <w:p w:rsidR="00EE1057" w:rsidRDefault="00EE1057" w:rsidP="00EE1057">
                            <w:pPr>
                              <w:jc w:val="center"/>
                              <w:rPr>
                                <w:sz w:val="24"/>
                                <w:szCs w:val="24"/>
                              </w:rPr>
                            </w:pPr>
                          </w:p>
                          <w:p w:rsidR="00EE1057" w:rsidRPr="00A95269" w:rsidRDefault="00EE1057" w:rsidP="00EE1057">
                            <w:pPr>
                              <w:jc w:val="center"/>
                              <w:rPr>
                                <w:sz w:val="24"/>
                                <w:szCs w:val="24"/>
                              </w:rPr>
                            </w:pPr>
                            <w:r w:rsidRPr="00A95269">
                              <w:rPr>
                                <w:sz w:val="24"/>
                                <w:szCs w:val="24"/>
                              </w:rPr>
                              <w:t xml:space="preserve">Уведомление об отказе в приеме </w:t>
                            </w:r>
                            <w:r>
                              <w:rPr>
                                <w:sz w:val="24"/>
                                <w:szCs w:val="24"/>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271.85pt;margin-top:123.35pt;width:170.2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5sUQ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">
                <v:textbox>
                  <w:txbxContent>
                    <w:p w:rsidR="00EE1057" w:rsidRDefault="00EE1057" w:rsidP="00EE1057">
                      <w:pPr>
                        <w:jc w:val="center"/>
                        <w:rPr>
                          <w:sz w:val="24"/>
                          <w:szCs w:val="24"/>
                        </w:rPr>
                      </w:pPr>
                    </w:p>
                    <w:p w:rsidR="00EE1057" w:rsidRPr="00A95269" w:rsidRDefault="00EE1057" w:rsidP="00EE1057">
                      <w:pPr>
                        <w:jc w:val="center"/>
                        <w:rPr>
                          <w:sz w:val="24"/>
                          <w:szCs w:val="24"/>
                        </w:rPr>
                      </w:pPr>
                      <w:r w:rsidRPr="00A95269">
                        <w:rPr>
                          <w:sz w:val="24"/>
                          <w:szCs w:val="24"/>
                        </w:rPr>
                        <w:t xml:space="preserve">Уведомление об отказе в приеме </w:t>
                      </w:r>
                      <w:r>
                        <w:rPr>
                          <w:sz w:val="24"/>
                          <w:szCs w:val="24"/>
                        </w:rPr>
                        <w:t>заявления</w:t>
                      </w:r>
                    </w:p>
                  </w:txbxContent>
                </v:textbox>
              </v:rect>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1566545</wp:posOffset>
                </wp:positionV>
                <wp:extent cx="2105025" cy="895350"/>
                <wp:effectExtent l="13970" t="13970" r="508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95350"/>
                        </a:xfrm>
                        <a:prstGeom prst="rect">
                          <a:avLst/>
                        </a:prstGeom>
                        <a:solidFill>
                          <a:srgbClr val="FFFFFF"/>
                        </a:solidFill>
                        <a:ln w="9525">
                          <a:solidFill>
                            <a:srgbClr val="000000"/>
                          </a:solidFill>
                          <a:miter lim="800000"/>
                          <a:headEnd/>
                          <a:tailEnd/>
                        </a:ln>
                      </wps:spPr>
                      <wps:txbx>
                        <w:txbxContent>
                          <w:p w:rsidR="00EE1057" w:rsidRDefault="00EE1057" w:rsidP="00EE1057">
                            <w:pPr>
                              <w:jc w:val="center"/>
                              <w:rPr>
                                <w:sz w:val="24"/>
                                <w:szCs w:val="24"/>
                              </w:rPr>
                            </w:pPr>
                          </w:p>
                          <w:p w:rsidR="00EE1057" w:rsidRPr="00A95269" w:rsidRDefault="00EE1057" w:rsidP="00EE1057">
                            <w:pPr>
                              <w:jc w:val="center"/>
                              <w:rPr>
                                <w:sz w:val="24"/>
                                <w:szCs w:val="24"/>
                              </w:rPr>
                            </w:pPr>
                            <w:r w:rsidRPr="00A95269">
                              <w:rPr>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49.1pt;margin-top:123.35pt;width:165.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">
                <v:textbox>
                  <w:txbxContent>
                    <w:p w:rsidR="00EE1057" w:rsidRDefault="00EE1057" w:rsidP="00EE1057">
                      <w:pPr>
                        <w:jc w:val="center"/>
                        <w:rPr>
                          <w:sz w:val="24"/>
                          <w:szCs w:val="24"/>
                        </w:rPr>
                      </w:pPr>
                    </w:p>
                    <w:p w:rsidR="00EE1057" w:rsidRPr="00A95269" w:rsidRDefault="00EE1057" w:rsidP="00EE1057">
                      <w:pPr>
                        <w:jc w:val="center"/>
                        <w:rPr>
                          <w:sz w:val="24"/>
                          <w:szCs w:val="24"/>
                        </w:rPr>
                      </w:pPr>
                      <w:r w:rsidRPr="00A95269">
                        <w:rPr>
                          <w:sz w:val="24"/>
                          <w:szCs w:val="24"/>
                        </w:rPr>
                        <w:t>Регистрация заявления</w:t>
                      </w:r>
                    </w:p>
                  </w:txbxContent>
                </v:textbox>
              </v:rect>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52070</wp:posOffset>
                </wp:positionV>
                <wp:extent cx="4991100" cy="533400"/>
                <wp:effectExtent l="13970" t="13970" r="5080"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rsidR="00EE1057" w:rsidRPr="00A95269" w:rsidRDefault="00EE1057" w:rsidP="00EE1057">
                            <w:pPr>
                              <w:jc w:val="center"/>
                              <w:rPr>
                                <w:sz w:val="24"/>
                                <w:szCs w:val="24"/>
                              </w:rPr>
                            </w:pPr>
                            <w:r w:rsidRPr="00A95269">
                              <w:rPr>
                                <w:sz w:val="24"/>
                                <w:szCs w:val="24"/>
                              </w:rPr>
                              <w:t>Прием заявления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margin-left:49.1pt;margin-top:4.1pt;width:39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">
                <v:textbox>
                  <w:txbxContent>
                    <w:p w:rsidR="00EE1057" w:rsidRPr="00A95269" w:rsidRDefault="00EE1057" w:rsidP="00EE1057">
                      <w:pPr>
                        <w:jc w:val="center"/>
                        <w:rPr>
                          <w:sz w:val="24"/>
                          <w:szCs w:val="24"/>
                        </w:rPr>
                      </w:pPr>
                      <w:r w:rsidRPr="00A95269">
                        <w:rPr>
                          <w:sz w:val="24"/>
                          <w:szCs w:val="24"/>
                        </w:rPr>
                        <w:t>Прием заявления на предоставление муниципальной услуги</w:t>
                      </w:r>
                    </w:p>
                  </w:txbxContent>
                </v:textbox>
              </v:rect>
            </w:pict>
          </mc:Fallback>
        </mc:AlternateContent>
      </w: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4065270</wp:posOffset>
                </wp:positionH>
                <wp:positionV relativeFrom="paragraph">
                  <wp:posOffset>56515</wp:posOffset>
                </wp:positionV>
                <wp:extent cx="0" cy="219075"/>
                <wp:effectExtent l="55245" t="8890" r="59055"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FAA8C" id="Прямая со стрелкой 10" o:spid="_x0000_s1026" type="#_x0000_t32" style="position:absolute;margin-left:320.1pt;margin-top:4.4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2204085</wp:posOffset>
                </wp:positionH>
                <wp:positionV relativeFrom="paragraph">
                  <wp:posOffset>56515</wp:posOffset>
                </wp:positionV>
                <wp:extent cx="0" cy="219075"/>
                <wp:effectExtent l="60960" t="8890" r="53340"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D90A8" id="Прямая со стрелкой 9" o:spid="_x0000_s1026" type="#_x0000_t32" style="position:absolute;margin-left:173.55pt;margin-top:4.45pt;width:0;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JdXwIAAHU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">
                <v:stroke endarrow="block"/>
              </v:shape>
            </w:pict>
          </mc:Fallback>
        </mc:AlternateContent>
      </w: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694690</wp:posOffset>
                </wp:positionH>
                <wp:positionV relativeFrom="paragraph">
                  <wp:posOffset>100330</wp:posOffset>
                </wp:positionV>
                <wp:extent cx="4657090" cy="685800"/>
                <wp:effectExtent l="8890" t="5080" r="1079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685800"/>
                        </a:xfrm>
                        <a:prstGeom prst="rect">
                          <a:avLst/>
                        </a:prstGeom>
                        <a:solidFill>
                          <a:srgbClr val="FFFFFF"/>
                        </a:solidFill>
                        <a:ln w="9525">
                          <a:solidFill>
                            <a:srgbClr val="000000"/>
                          </a:solidFill>
                          <a:miter lim="800000"/>
                          <a:headEnd/>
                          <a:tailEnd/>
                        </a:ln>
                      </wps:spPr>
                      <wps:txbx>
                        <w:txbxContent>
                          <w:p w:rsidR="00EE1057" w:rsidRPr="00A95269" w:rsidRDefault="00EE1057" w:rsidP="00EE1057">
                            <w:pPr>
                              <w:jc w:val="center"/>
                              <w:rPr>
                                <w:sz w:val="24"/>
                                <w:szCs w:val="24"/>
                              </w:rPr>
                            </w:pPr>
                            <w:r w:rsidRPr="00A95269">
                              <w:rPr>
                                <w:sz w:val="24"/>
                                <w:szCs w:val="24"/>
                              </w:rPr>
                              <w:t xml:space="preserve">Рассмотрение </w:t>
                            </w:r>
                            <w:r>
                              <w:rPr>
                                <w:sz w:val="24"/>
                                <w:szCs w:val="24"/>
                              </w:rPr>
                              <w:t>заявления и принятие решения о предоставлении информации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margin-left:54.7pt;margin-top:7.9pt;width:366.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">
                <v:textbox>
                  <w:txbxContent>
                    <w:p w:rsidR="00EE1057" w:rsidRPr="00A95269" w:rsidRDefault="00EE1057" w:rsidP="00EE1057">
                      <w:pPr>
                        <w:jc w:val="center"/>
                        <w:rPr>
                          <w:sz w:val="24"/>
                          <w:szCs w:val="24"/>
                        </w:rPr>
                      </w:pPr>
                      <w:r w:rsidRPr="00A95269">
                        <w:rPr>
                          <w:sz w:val="24"/>
                          <w:szCs w:val="24"/>
                        </w:rPr>
                        <w:t xml:space="preserve">Рассмотрение </w:t>
                      </w:r>
                      <w:r>
                        <w:rPr>
                          <w:sz w:val="24"/>
                          <w:szCs w:val="24"/>
                        </w:rPr>
                        <w:t>заявления и принятие решения о предоставлении информации либо об отказе в предоставлении муниципальной услуги</w:t>
                      </w:r>
                    </w:p>
                  </w:txbxContent>
                </v:textbox>
              </v:rect>
            </w:pict>
          </mc:Fallback>
        </mc:AlternateContent>
      </w: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4065270</wp:posOffset>
                </wp:positionH>
                <wp:positionV relativeFrom="paragraph">
                  <wp:posOffset>151765</wp:posOffset>
                </wp:positionV>
                <wp:extent cx="0" cy="219075"/>
                <wp:effectExtent l="55245" t="8890" r="59055"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3A018" id="Прямая со стрелкой 7" o:spid="_x0000_s1026" type="#_x0000_t32" style="position:absolute;margin-left:320.1pt;margin-top:11.9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2204085</wp:posOffset>
                </wp:positionH>
                <wp:positionV relativeFrom="paragraph">
                  <wp:posOffset>151765</wp:posOffset>
                </wp:positionV>
                <wp:extent cx="0" cy="219075"/>
                <wp:effectExtent l="60960" t="8890" r="5334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4151E" id="Прямая со стрелкой 6" o:spid="_x0000_s1026" type="#_x0000_t32" style="position:absolute;margin-left:173.55pt;margin-top:11.9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aX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mo/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">
                <v:stroke endarrow="block"/>
              </v:shape>
            </w:pict>
          </mc:Fallback>
        </mc:AlternateContent>
      </w: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3500120</wp:posOffset>
                </wp:positionH>
                <wp:positionV relativeFrom="paragraph">
                  <wp:posOffset>20320</wp:posOffset>
                </wp:positionV>
                <wp:extent cx="2162175" cy="1258570"/>
                <wp:effectExtent l="13970" t="10795" r="508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258570"/>
                        </a:xfrm>
                        <a:prstGeom prst="rect">
                          <a:avLst/>
                        </a:prstGeom>
                        <a:solidFill>
                          <a:srgbClr val="FFFFFF"/>
                        </a:solidFill>
                        <a:ln w="9525">
                          <a:solidFill>
                            <a:srgbClr val="000000"/>
                          </a:solidFill>
                          <a:miter lim="800000"/>
                          <a:headEnd/>
                          <a:tailEnd/>
                        </a:ln>
                      </wps:spPr>
                      <wps:txbx>
                        <w:txbxContent>
                          <w:p w:rsidR="00EE1057" w:rsidRPr="00A95269" w:rsidRDefault="00EE1057" w:rsidP="00EE1057">
                            <w:pPr>
                              <w:jc w:val="center"/>
                            </w:pPr>
                            <w:r>
                              <w:t xml:space="preserve">Подготовка проекта </w:t>
                            </w:r>
                            <w:r w:rsidRPr="00A95269">
                              <w:t>уведомления об отказе в</w:t>
                            </w:r>
                            <w:r>
                              <w:t xml:space="preserve"> </w:t>
                            </w:r>
                            <w:r w:rsidRPr="00A95269">
                              <w:t xml:space="preserve">предоставлении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275.6pt;margin-top:1.6pt;width:170.25pt;height:9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">
                <v:textbox>
                  <w:txbxContent>
                    <w:p w:rsidR="00EE1057" w:rsidRPr="00A95269" w:rsidRDefault="00EE1057" w:rsidP="00EE1057">
                      <w:pPr>
                        <w:jc w:val="center"/>
                      </w:pPr>
                      <w:r>
                        <w:t xml:space="preserve">Подготовка проекта </w:t>
                      </w:r>
                      <w:r w:rsidRPr="00A95269">
                        <w:t>уведомления об отказе в</w:t>
                      </w:r>
                      <w:r>
                        <w:t xml:space="preserve"> </w:t>
                      </w:r>
                      <w:r w:rsidRPr="00A95269">
                        <w:t xml:space="preserve">предоставлении </w:t>
                      </w:r>
                      <w:r>
                        <w:t>муниципальной услуги</w:t>
                      </w:r>
                    </w:p>
                  </w:txbxContent>
                </v:textbox>
              </v:rect>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623570</wp:posOffset>
                </wp:positionH>
                <wp:positionV relativeFrom="paragraph">
                  <wp:posOffset>20320</wp:posOffset>
                </wp:positionV>
                <wp:extent cx="2162175" cy="1258570"/>
                <wp:effectExtent l="13970" t="10795" r="508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258570"/>
                        </a:xfrm>
                        <a:prstGeom prst="rect">
                          <a:avLst/>
                        </a:prstGeom>
                        <a:solidFill>
                          <a:srgbClr val="FFFFFF"/>
                        </a:solidFill>
                        <a:ln w="9525">
                          <a:solidFill>
                            <a:srgbClr val="000000"/>
                          </a:solidFill>
                          <a:miter lim="800000"/>
                          <a:headEnd/>
                          <a:tailEnd/>
                        </a:ln>
                      </wps:spPr>
                      <wps:txbx>
                        <w:txbxContent>
                          <w:p w:rsidR="00EE1057" w:rsidRPr="00BE1088" w:rsidRDefault="00EE1057" w:rsidP="00EE1057">
                            <w:pPr>
                              <w:jc w:val="center"/>
                              <w:rPr>
                                <w:sz w:val="18"/>
                                <w:szCs w:val="18"/>
                              </w:rPr>
                            </w:pPr>
                            <w:r>
                              <w:t>Подготовка проекта документа с информацией</w:t>
                            </w:r>
                            <w:r w:rsidRPr="00CC074D">
                              <w:t xml:space="preserve"> </w:t>
                            </w:r>
                            <w:r w:rsidR="00BE1088">
                              <w:t xml:space="preserve"> </w:t>
                            </w:r>
                            <w:r w:rsidR="00BE1088" w:rsidRPr="00BE1088">
                              <w:rPr>
                                <w:rFonts w:ascii="Times New Roman" w:hAnsi="Times New Roman" w:cs="Times New Roman"/>
                                <w:sz w:val="18"/>
                                <w:szCs w:val="18"/>
                              </w:rPr>
                              <w:t>об образовательных программах и учебных планах, рабочих программ учебных курсов, предметов, дисциплин</w:t>
                            </w:r>
                            <w:r w:rsidR="00BE1088" w:rsidRPr="00EE1057">
                              <w:rPr>
                                <w:rFonts w:ascii="Times New Roman" w:hAnsi="Times New Roman" w:cs="Times New Roman"/>
                                <w:sz w:val="24"/>
                                <w:szCs w:val="24"/>
                              </w:rPr>
                              <w:t xml:space="preserve"> (</w:t>
                            </w:r>
                            <w:r w:rsidR="00BE1088" w:rsidRPr="00BE1088">
                              <w:rPr>
                                <w:rFonts w:ascii="Times New Roman" w:hAnsi="Times New Roman" w:cs="Times New Roman"/>
                                <w:sz w:val="18"/>
                                <w:szCs w:val="18"/>
                              </w:rPr>
                              <w:t>модулей), годовых календарных учебных графиков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margin-left:49.1pt;margin-top:1.6pt;width:170.25pt;height:9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">
                <v:textbox>
                  <w:txbxContent>
                    <w:p w:rsidR="00EE1057" w:rsidRPr="00BE1088" w:rsidRDefault="00EE1057" w:rsidP="00EE1057">
                      <w:pPr>
                        <w:jc w:val="center"/>
                        <w:rPr>
                          <w:sz w:val="18"/>
                          <w:szCs w:val="18"/>
                        </w:rPr>
                      </w:pPr>
                      <w:r>
                        <w:t xml:space="preserve">Подготовка проекта документа с </w:t>
                      </w:r>
                      <w:proofErr w:type="gramStart"/>
                      <w:r>
                        <w:t>информацией</w:t>
                      </w:r>
                      <w:r w:rsidRPr="00CC074D">
                        <w:t xml:space="preserve"> </w:t>
                      </w:r>
                      <w:r w:rsidR="00BE1088">
                        <w:t xml:space="preserve"> </w:t>
                      </w:r>
                      <w:r w:rsidR="00BE1088" w:rsidRPr="00BE1088">
                        <w:rPr>
                          <w:rFonts w:ascii="Times New Roman" w:hAnsi="Times New Roman" w:cs="Times New Roman"/>
                          <w:sz w:val="18"/>
                          <w:szCs w:val="18"/>
                        </w:rPr>
                        <w:t>об</w:t>
                      </w:r>
                      <w:proofErr w:type="gramEnd"/>
                      <w:r w:rsidR="00BE1088" w:rsidRPr="00BE1088">
                        <w:rPr>
                          <w:rFonts w:ascii="Times New Roman" w:hAnsi="Times New Roman" w:cs="Times New Roman"/>
                          <w:sz w:val="18"/>
                          <w:szCs w:val="18"/>
                        </w:rPr>
                        <w:t xml:space="preserve"> образовательных программах и учебных планах, рабочих программ учебных курсов, предметов, дисциплин</w:t>
                      </w:r>
                      <w:r w:rsidR="00BE1088" w:rsidRPr="00EE1057">
                        <w:rPr>
                          <w:rFonts w:ascii="Times New Roman" w:hAnsi="Times New Roman" w:cs="Times New Roman"/>
                          <w:sz w:val="24"/>
                          <w:szCs w:val="24"/>
                        </w:rPr>
                        <w:t xml:space="preserve"> (</w:t>
                      </w:r>
                      <w:r w:rsidR="00BE1088" w:rsidRPr="00BE1088">
                        <w:rPr>
                          <w:rFonts w:ascii="Times New Roman" w:hAnsi="Times New Roman" w:cs="Times New Roman"/>
                          <w:sz w:val="18"/>
                          <w:szCs w:val="18"/>
                        </w:rPr>
                        <w:t>модулей), годовых календарных учебных графиков</w:t>
                      </w:r>
                    </w:p>
                  </w:txbxContent>
                </v:textbox>
              </v:rect>
            </w:pict>
          </mc:Fallback>
        </mc:AlternateContent>
      </w: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p>
    <w:p w:rsidR="00EE1057" w:rsidRPr="00EE1057" w:rsidRDefault="00EE1057" w:rsidP="00EE1057">
      <w:pPr>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4709795</wp:posOffset>
                </wp:positionH>
                <wp:positionV relativeFrom="paragraph">
                  <wp:posOffset>52070</wp:posOffset>
                </wp:positionV>
                <wp:extent cx="0" cy="219075"/>
                <wp:effectExtent l="61595" t="13970" r="5270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3203C" id="Прямая со стрелкой 3" o:spid="_x0000_s1026" type="#_x0000_t32" style="position:absolute;margin-left:370.85pt;margin-top:4.1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">
                <v:stroke endarrow="block"/>
              </v:shape>
            </w:pict>
          </mc:Fallback>
        </mc:AlternateContent>
      </w: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1652270</wp:posOffset>
                </wp:positionH>
                <wp:positionV relativeFrom="paragraph">
                  <wp:posOffset>52070</wp:posOffset>
                </wp:positionV>
                <wp:extent cx="0" cy="219075"/>
                <wp:effectExtent l="61595" t="13970" r="5270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2BFC1" id="Прямая со стрелкой 2" o:spid="_x0000_s1026" type="#_x0000_t32" style="position:absolute;margin-left:130.1pt;margin-top:4.1pt;width:0;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">
                <v:stroke endarrow="block"/>
              </v:shape>
            </w:pict>
          </mc:Fallback>
        </mc:AlternateContent>
      </w:r>
    </w:p>
    <w:p w:rsidR="00EE1057" w:rsidRPr="00EE1057" w:rsidRDefault="00EE1057" w:rsidP="00EE1057">
      <w:pPr>
        <w:widowControl w:val="0"/>
        <w:outlineLvl w:val="1"/>
        <w:rPr>
          <w:rFonts w:ascii="Times New Roman" w:hAnsi="Times New Roman" w:cs="Times New Roman"/>
          <w:sz w:val="24"/>
          <w:szCs w:val="24"/>
        </w:rPr>
      </w:pPr>
      <w:r w:rsidRPr="00EE1057">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549275</wp:posOffset>
                </wp:positionH>
                <wp:positionV relativeFrom="paragraph">
                  <wp:posOffset>95885</wp:posOffset>
                </wp:positionV>
                <wp:extent cx="4991100" cy="1038225"/>
                <wp:effectExtent l="6350" t="10160" r="1270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038225"/>
                        </a:xfrm>
                        <a:prstGeom prst="rect">
                          <a:avLst/>
                        </a:prstGeom>
                        <a:solidFill>
                          <a:srgbClr val="FFFFFF"/>
                        </a:solidFill>
                        <a:ln w="9525">
                          <a:solidFill>
                            <a:srgbClr val="000000"/>
                          </a:solidFill>
                          <a:miter lim="800000"/>
                          <a:headEnd/>
                          <a:tailEnd/>
                        </a:ln>
                      </wps:spPr>
                      <wps:txbx>
                        <w:txbxContent>
                          <w:p w:rsidR="00EE1057" w:rsidRPr="00A95269" w:rsidRDefault="00EE1057" w:rsidP="00EE1057">
                            <w:pPr>
                              <w:jc w:val="center"/>
                              <w:rPr>
                                <w:sz w:val="24"/>
                                <w:szCs w:val="24"/>
                              </w:rPr>
                            </w:pPr>
                            <w:r>
                              <w:rPr>
                                <w:sz w:val="24"/>
                                <w:szCs w:val="24"/>
                              </w:rPr>
                              <w:t xml:space="preserve">Выдача (направление) заявителю </w:t>
                            </w:r>
                            <w:r w:rsidRPr="00CC074D">
                              <w:rPr>
                                <w:sz w:val="24"/>
                                <w:szCs w:val="24"/>
                              </w:rPr>
                              <w:t>информации о результатах сданных экзаменов, результатах тестирования и иных вступительных испытаний, а также о зачислении в образовательн</w:t>
                            </w:r>
                            <w:r>
                              <w:rPr>
                                <w:sz w:val="24"/>
                                <w:szCs w:val="24"/>
                              </w:rPr>
                              <w:t>ую</w:t>
                            </w:r>
                            <w:r w:rsidRPr="00CC074D">
                              <w:rPr>
                                <w:sz w:val="24"/>
                                <w:szCs w:val="24"/>
                              </w:rPr>
                              <w:t xml:space="preserve"> </w:t>
                            </w:r>
                            <w:r w:rsidRPr="00811FCC">
                              <w:rPr>
                                <w:sz w:val="24"/>
                                <w:szCs w:val="24"/>
                              </w:rPr>
                              <w:t>организацию</w:t>
                            </w:r>
                            <w:r>
                              <w:rPr>
                                <w:sz w:val="24"/>
                                <w:szCs w:val="24"/>
                              </w:rPr>
                              <w:t xml:space="preserve"> или </w:t>
                            </w:r>
                            <w:r w:rsidRPr="00CC074D">
                              <w:rPr>
                                <w:sz w:val="24"/>
                                <w:szCs w:val="24"/>
                              </w:rP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43.25pt;margin-top:7.55pt;width:393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">
                <v:textbox>
                  <w:txbxContent>
                    <w:p w:rsidR="00EE1057" w:rsidRPr="00A95269" w:rsidRDefault="00EE1057" w:rsidP="00EE1057">
                      <w:pPr>
                        <w:jc w:val="center"/>
                        <w:rPr>
                          <w:sz w:val="24"/>
                          <w:szCs w:val="24"/>
                        </w:rPr>
                      </w:pPr>
                      <w:r>
                        <w:rPr>
                          <w:sz w:val="24"/>
                          <w:szCs w:val="24"/>
                        </w:rPr>
                        <w:t xml:space="preserve">Выдача (направление) заявителю </w:t>
                      </w:r>
                      <w:r w:rsidRPr="00CC074D">
                        <w:rPr>
                          <w:sz w:val="24"/>
                          <w:szCs w:val="24"/>
                        </w:rPr>
                        <w:t>информации о результатах сданных экзаменов, результатах тестирования и иных вступительных испытаний, а также о зачислении в образовательн</w:t>
                      </w:r>
                      <w:r>
                        <w:rPr>
                          <w:sz w:val="24"/>
                          <w:szCs w:val="24"/>
                        </w:rPr>
                        <w:t>ую</w:t>
                      </w:r>
                      <w:r w:rsidRPr="00CC074D">
                        <w:rPr>
                          <w:sz w:val="24"/>
                          <w:szCs w:val="24"/>
                        </w:rPr>
                        <w:t xml:space="preserve"> </w:t>
                      </w:r>
                      <w:r w:rsidRPr="00811FCC">
                        <w:rPr>
                          <w:sz w:val="24"/>
                          <w:szCs w:val="24"/>
                        </w:rPr>
                        <w:t>организацию</w:t>
                      </w:r>
                      <w:r>
                        <w:rPr>
                          <w:sz w:val="24"/>
                          <w:szCs w:val="24"/>
                        </w:rPr>
                        <w:t xml:space="preserve"> или </w:t>
                      </w:r>
                      <w:r w:rsidRPr="00CC074D">
                        <w:rPr>
                          <w:sz w:val="24"/>
                          <w:szCs w:val="24"/>
                        </w:rPr>
                        <w:t>уведомления об отказе в предоставлении муниципальной услуги</w:t>
                      </w:r>
                    </w:p>
                  </w:txbxContent>
                </v:textbox>
              </v:rect>
            </w:pict>
          </mc:Fallback>
        </mc:AlternateContent>
      </w:r>
    </w:p>
    <w:p w:rsidR="00EE1057" w:rsidRPr="00EE1057" w:rsidRDefault="00EE1057" w:rsidP="00EE1057">
      <w:pPr>
        <w:jc w:val="right"/>
        <w:rPr>
          <w:rFonts w:ascii="Times New Roman" w:hAnsi="Times New Roman" w:cs="Times New Roman"/>
          <w:sz w:val="24"/>
          <w:szCs w:val="24"/>
        </w:rPr>
      </w:pPr>
    </w:p>
    <w:p w:rsidR="00EE1057" w:rsidRPr="00EE1057" w:rsidRDefault="00EE1057">
      <w:pPr>
        <w:rPr>
          <w:rFonts w:ascii="Times New Roman" w:hAnsi="Times New Roman" w:cs="Times New Roman"/>
          <w:sz w:val="24"/>
          <w:szCs w:val="24"/>
          <w:highlight w:val="yellow"/>
        </w:rPr>
      </w:pPr>
    </w:p>
    <w:p w:rsidR="00EE1057" w:rsidRPr="00EE1057" w:rsidRDefault="00EE1057">
      <w:pPr>
        <w:rPr>
          <w:rFonts w:ascii="Times New Roman" w:hAnsi="Times New Roman" w:cs="Times New Roman"/>
          <w:sz w:val="24"/>
          <w:szCs w:val="24"/>
          <w:highlight w:val="yellow"/>
        </w:rPr>
      </w:pPr>
    </w:p>
    <w:p w:rsidR="00EE1057" w:rsidRPr="00EE1057" w:rsidRDefault="00EE1057">
      <w:pPr>
        <w:rPr>
          <w:rFonts w:ascii="Times New Roman" w:hAnsi="Times New Roman" w:cs="Times New Roman"/>
          <w:sz w:val="24"/>
          <w:szCs w:val="24"/>
          <w:highlight w:val="yellow"/>
        </w:rPr>
      </w:pPr>
    </w:p>
    <w:p w:rsidR="00AF2515" w:rsidRPr="00AF2515" w:rsidRDefault="00EE1057">
      <w:pPr>
        <w:rPr>
          <w:rFonts w:ascii="Times New Roman" w:hAnsi="Times New Roman" w:cs="Times New Roman"/>
          <w:sz w:val="24"/>
          <w:szCs w:val="24"/>
        </w:rPr>
      </w:pPr>
      <w:r>
        <w:rPr>
          <w:rFonts w:ascii="Times New Roman" w:hAnsi="Times New Roman" w:cs="Times New Roman"/>
          <w:sz w:val="24"/>
          <w:szCs w:val="24"/>
        </w:rPr>
        <w:t xml:space="preserve"> </w:t>
      </w:r>
    </w:p>
    <w:sectPr w:rsidR="00AF2515" w:rsidRPr="00AF2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E0"/>
    <w:rsid w:val="000225BA"/>
    <w:rsid w:val="00073877"/>
    <w:rsid w:val="00086D81"/>
    <w:rsid w:val="0017778E"/>
    <w:rsid w:val="00191960"/>
    <w:rsid w:val="00191E96"/>
    <w:rsid w:val="00206563"/>
    <w:rsid w:val="00212C41"/>
    <w:rsid w:val="003962BF"/>
    <w:rsid w:val="00435F34"/>
    <w:rsid w:val="00471355"/>
    <w:rsid w:val="004E77E0"/>
    <w:rsid w:val="00574513"/>
    <w:rsid w:val="00594B5E"/>
    <w:rsid w:val="005D4284"/>
    <w:rsid w:val="0065089C"/>
    <w:rsid w:val="007D7BA5"/>
    <w:rsid w:val="0082226B"/>
    <w:rsid w:val="008B6824"/>
    <w:rsid w:val="008E36E0"/>
    <w:rsid w:val="0095458B"/>
    <w:rsid w:val="00A244DB"/>
    <w:rsid w:val="00AF2515"/>
    <w:rsid w:val="00B330C5"/>
    <w:rsid w:val="00BE1088"/>
    <w:rsid w:val="00C7051A"/>
    <w:rsid w:val="00C818FC"/>
    <w:rsid w:val="00CE3F06"/>
    <w:rsid w:val="00DE3408"/>
    <w:rsid w:val="00DF5D18"/>
    <w:rsid w:val="00EE1057"/>
    <w:rsid w:val="00F536D1"/>
    <w:rsid w:val="00F7194B"/>
    <w:rsid w:val="00F8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F1AB"/>
  <w15:chartTrackingRefBased/>
  <w15:docId w15:val="{642FF5C8-25D6-4DAA-8BEC-9F0A1DD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7BA5"/>
    <w:rPr>
      <w:color w:val="0563C1" w:themeColor="hyperlink"/>
      <w:u w:val="single"/>
    </w:rPr>
  </w:style>
  <w:style w:type="paragraph" w:customStyle="1" w:styleId="ConsPlusTitle">
    <w:name w:val="ConsPlusTitle"/>
    <w:uiPriority w:val="99"/>
    <w:rsid w:val="0057451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kolanizhnepokrovskaya-r6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 TargetMode="External"/><Relationship Id="rId5" Type="http://schemas.openxmlformats.org/officeDocument/2006/relationships/hyperlink" Target="https://shkolanizhnepokrovskaya-r64.gosweb.gosuslugi.ru" TargetMode="External"/><Relationship Id="rId4" Type="http://schemas.openxmlformats.org/officeDocument/2006/relationships/hyperlink" Target="mailto:%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4477</Words>
  <Characters>25523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33</cp:revision>
  <dcterms:created xsi:type="dcterms:W3CDTF">2025-03-31T13:11:00Z</dcterms:created>
  <dcterms:modified xsi:type="dcterms:W3CDTF">2025-04-01T15:30:00Z</dcterms:modified>
</cp:coreProperties>
</file>